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765" w:rsidRDefault="00933765" w:rsidP="00933765">
      <w:pPr>
        <w:jc w:val="center"/>
      </w:pPr>
      <w:bookmarkStart w:id="0" w:name="_Toc404258405"/>
      <w:r>
        <w:t>Федеральное государственное бюджетное учреждение науки</w:t>
      </w:r>
    </w:p>
    <w:p w:rsidR="00933765" w:rsidRPr="00037A1F" w:rsidRDefault="00933765" w:rsidP="00933765">
      <w:pPr>
        <w:jc w:val="center"/>
      </w:pPr>
      <w:r w:rsidRPr="00037A1F">
        <w:t>Центр исследования проблем безопасности Российской академии наук</w:t>
      </w:r>
    </w:p>
    <w:p w:rsidR="00933765" w:rsidRPr="00305A52" w:rsidRDefault="00933765" w:rsidP="00933765">
      <w:pPr>
        <w:jc w:val="center"/>
        <w:rPr>
          <w:caps/>
          <w:sz w:val="28"/>
          <w:szCs w:val="28"/>
        </w:rPr>
      </w:pPr>
      <w:r>
        <w:rPr>
          <w:caps/>
          <w:sz w:val="28"/>
          <w:szCs w:val="28"/>
        </w:rPr>
        <w:t>(ЦИПБ РАН)</w:t>
      </w:r>
    </w:p>
    <w:p w:rsidR="00933765" w:rsidRPr="00305A52" w:rsidRDefault="00933765" w:rsidP="00933765">
      <w:pPr>
        <w:pStyle w:val="a8"/>
        <w:spacing w:before="0"/>
        <w:rPr>
          <w:rFonts w:ascii="Times New Roman" w:hAnsi="Times New Roman"/>
          <w:b w:val="0"/>
          <w:spacing w:val="0"/>
          <w:sz w:val="28"/>
          <w:szCs w:val="28"/>
        </w:rPr>
      </w:pPr>
    </w:p>
    <w:p w:rsidR="00933765" w:rsidRPr="00305A52" w:rsidRDefault="00896070" w:rsidP="00933765">
      <w:pPr>
        <w:jc w:val="center"/>
        <w:rPr>
          <w:sz w:val="32"/>
        </w:rPr>
      </w:pPr>
      <w:r w:rsidRPr="00896070">
        <w:rPr>
          <w:noProof/>
          <w:sz w:val="32"/>
        </w:rPr>
        <w:drawing>
          <wp:inline distT="0" distB="0" distL="0" distR="0">
            <wp:extent cx="5940425" cy="2214238"/>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2214238"/>
                    </a:xfrm>
                    <a:prstGeom prst="rect">
                      <a:avLst/>
                    </a:prstGeom>
                    <a:noFill/>
                    <a:ln>
                      <a:noFill/>
                    </a:ln>
                  </pic:spPr>
                </pic:pic>
              </a:graphicData>
            </a:graphic>
          </wp:inline>
        </w:drawing>
      </w:r>
    </w:p>
    <w:p w:rsidR="00933765" w:rsidRDefault="00933765" w:rsidP="00933765">
      <w:pPr>
        <w:jc w:val="center"/>
        <w:rPr>
          <w:rFonts w:eastAsia="SimSun"/>
          <w:kern w:val="2"/>
          <w:sz w:val="32"/>
          <w:lang w:eastAsia="hi-IN" w:bidi="hi-IN"/>
        </w:rPr>
      </w:pPr>
    </w:p>
    <w:p w:rsidR="00933765" w:rsidRDefault="00933765" w:rsidP="00933765">
      <w:pPr>
        <w:jc w:val="center"/>
        <w:rPr>
          <w:rFonts w:eastAsia="SimSun"/>
          <w:kern w:val="2"/>
          <w:sz w:val="32"/>
          <w:lang w:eastAsia="hi-IN" w:bidi="hi-IN"/>
        </w:rPr>
      </w:pPr>
    </w:p>
    <w:p w:rsidR="00A04CCF" w:rsidRDefault="00A04CCF" w:rsidP="00933765">
      <w:pPr>
        <w:jc w:val="center"/>
        <w:rPr>
          <w:rFonts w:eastAsia="SimSun"/>
          <w:kern w:val="2"/>
          <w:sz w:val="32"/>
          <w:lang w:eastAsia="hi-IN" w:bidi="hi-IN"/>
        </w:rPr>
      </w:pPr>
    </w:p>
    <w:p w:rsidR="00DC3DBD" w:rsidRDefault="00DC3DBD" w:rsidP="00933765">
      <w:pPr>
        <w:jc w:val="center"/>
        <w:rPr>
          <w:rFonts w:eastAsia="SimSun"/>
          <w:kern w:val="2"/>
          <w:sz w:val="32"/>
          <w:lang w:eastAsia="hi-IN" w:bidi="hi-IN"/>
        </w:rPr>
      </w:pPr>
    </w:p>
    <w:p w:rsidR="00DC3DBD" w:rsidRDefault="00DC3DBD" w:rsidP="00933765">
      <w:pPr>
        <w:jc w:val="center"/>
        <w:rPr>
          <w:rFonts w:eastAsia="SimSun"/>
          <w:kern w:val="2"/>
          <w:sz w:val="32"/>
          <w:lang w:eastAsia="hi-IN" w:bidi="hi-IN"/>
        </w:rPr>
      </w:pPr>
    </w:p>
    <w:p w:rsidR="00DC3DBD" w:rsidRDefault="00DC3DBD" w:rsidP="00933765">
      <w:pPr>
        <w:jc w:val="center"/>
        <w:rPr>
          <w:rFonts w:eastAsia="SimSun"/>
          <w:kern w:val="2"/>
          <w:sz w:val="32"/>
          <w:lang w:eastAsia="hi-IN" w:bidi="hi-IN"/>
        </w:rPr>
      </w:pPr>
    </w:p>
    <w:p w:rsidR="00933765" w:rsidRDefault="00933765" w:rsidP="00933765">
      <w:pPr>
        <w:jc w:val="center"/>
        <w:rPr>
          <w:rFonts w:eastAsia="SimSun"/>
          <w:kern w:val="2"/>
          <w:sz w:val="32"/>
          <w:szCs w:val="32"/>
          <w:lang w:eastAsia="hi-IN" w:bidi="hi-IN"/>
        </w:rPr>
      </w:pPr>
      <w:r w:rsidRPr="002346B2">
        <w:rPr>
          <w:rFonts w:eastAsia="SimSun"/>
          <w:kern w:val="2"/>
          <w:sz w:val="32"/>
          <w:szCs w:val="32"/>
          <w:lang w:eastAsia="hi-IN" w:bidi="hi-IN"/>
        </w:rPr>
        <w:t>РАБОЧАЯ ПРОГРАММА ДИСЦИПЛИНЫ</w:t>
      </w:r>
    </w:p>
    <w:p w:rsidR="00933765" w:rsidRPr="002346B2" w:rsidRDefault="00933765" w:rsidP="00933765">
      <w:pPr>
        <w:jc w:val="center"/>
        <w:rPr>
          <w:rFonts w:eastAsia="SimSun"/>
          <w:kern w:val="2"/>
          <w:sz w:val="32"/>
          <w:szCs w:val="32"/>
          <w:lang w:eastAsia="hi-IN" w:bidi="hi-IN"/>
        </w:rPr>
      </w:pPr>
    </w:p>
    <w:p w:rsidR="00933765" w:rsidRPr="002346B2" w:rsidRDefault="00933765" w:rsidP="00933765">
      <w:pPr>
        <w:jc w:val="center"/>
        <w:rPr>
          <w:rFonts w:eastAsia="SimSun"/>
          <w:kern w:val="2"/>
          <w:sz w:val="32"/>
          <w:szCs w:val="32"/>
          <w:lang w:eastAsia="hi-IN" w:bidi="hi-IN"/>
        </w:rPr>
      </w:pPr>
      <w:r w:rsidRPr="002346B2">
        <w:rPr>
          <w:rFonts w:eastAsia="SimSun"/>
          <w:kern w:val="2"/>
          <w:sz w:val="32"/>
          <w:szCs w:val="32"/>
          <w:lang w:eastAsia="hi-IN" w:bidi="hi-IN"/>
        </w:rPr>
        <w:t>«ИСТОРИЯ И ФИЛОСОФИЯ НАУКИ»</w:t>
      </w:r>
    </w:p>
    <w:p w:rsidR="00933765" w:rsidRPr="00305A52" w:rsidRDefault="00933765" w:rsidP="00933765">
      <w:pPr>
        <w:suppressAutoHyphens/>
        <w:jc w:val="center"/>
        <w:rPr>
          <w:rFonts w:eastAsia="SimSun"/>
          <w:kern w:val="2"/>
          <w:sz w:val="28"/>
          <w:szCs w:val="28"/>
          <w:lang w:eastAsia="hi-IN" w:bidi="hi-IN"/>
        </w:rPr>
      </w:pPr>
    </w:p>
    <w:p w:rsidR="00A04CCF" w:rsidRPr="00B40670" w:rsidRDefault="00A04CCF" w:rsidP="00A04CCF">
      <w:pPr>
        <w:widowControl w:val="0"/>
        <w:autoSpaceDE w:val="0"/>
        <w:autoSpaceDN w:val="0"/>
        <w:adjustRightInd w:val="0"/>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8"/>
        <w:gridCol w:w="5187"/>
      </w:tblGrid>
      <w:tr w:rsidR="00A04CCF" w:rsidRPr="0073287B" w:rsidTr="00896070">
        <w:tc>
          <w:tcPr>
            <w:tcW w:w="4158" w:type="dxa"/>
            <w:tcBorders>
              <w:bottom w:val="single" w:sz="4" w:space="0" w:color="auto"/>
            </w:tcBorders>
            <w:shd w:val="clear" w:color="auto" w:fill="auto"/>
          </w:tcPr>
          <w:p w:rsidR="00A04CCF" w:rsidRPr="0073287B" w:rsidRDefault="00896070" w:rsidP="00C07FA3">
            <w:pPr>
              <w:rPr>
                <w:sz w:val="28"/>
                <w:szCs w:val="28"/>
              </w:rPr>
            </w:pPr>
            <w:r>
              <w:rPr>
                <w:sz w:val="28"/>
                <w:szCs w:val="28"/>
              </w:rPr>
              <w:t>Группа научных специальностей</w:t>
            </w:r>
          </w:p>
        </w:tc>
        <w:tc>
          <w:tcPr>
            <w:tcW w:w="5187" w:type="dxa"/>
            <w:tcBorders>
              <w:bottom w:val="single" w:sz="4" w:space="0" w:color="auto"/>
            </w:tcBorders>
            <w:shd w:val="clear" w:color="auto" w:fill="auto"/>
          </w:tcPr>
          <w:p w:rsidR="00A04CCF" w:rsidRPr="0073287B" w:rsidRDefault="00896070" w:rsidP="00C07FA3">
            <w:pPr>
              <w:rPr>
                <w:sz w:val="28"/>
                <w:szCs w:val="28"/>
              </w:rPr>
            </w:pPr>
            <w:r>
              <w:rPr>
                <w:sz w:val="28"/>
                <w:szCs w:val="28"/>
              </w:rPr>
              <w:t>5.1 Право</w:t>
            </w:r>
          </w:p>
        </w:tc>
      </w:tr>
      <w:tr w:rsidR="00A04CCF" w:rsidRPr="0073287B" w:rsidTr="00896070">
        <w:tc>
          <w:tcPr>
            <w:tcW w:w="4158" w:type="dxa"/>
            <w:tcBorders>
              <w:left w:val="nil"/>
              <w:right w:val="nil"/>
            </w:tcBorders>
            <w:shd w:val="clear" w:color="auto" w:fill="auto"/>
          </w:tcPr>
          <w:p w:rsidR="00A04CCF" w:rsidRPr="0073287B" w:rsidRDefault="00A04CCF" w:rsidP="00C07FA3">
            <w:pPr>
              <w:rPr>
                <w:sz w:val="28"/>
                <w:szCs w:val="28"/>
              </w:rPr>
            </w:pPr>
          </w:p>
        </w:tc>
        <w:tc>
          <w:tcPr>
            <w:tcW w:w="5187" w:type="dxa"/>
            <w:tcBorders>
              <w:left w:val="nil"/>
              <w:right w:val="nil"/>
            </w:tcBorders>
            <w:shd w:val="clear" w:color="auto" w:fill="auto"/>
          </w:tcPr>
          <w:p w:rsidR="00A04CCF" w:rsidRPr="0073287B" w:rsidRDefault="00A04CCF" w:rsidP="00C07FA3">
            <w:pPr>
              <w:rPr>
                <w:sz w:val="28"/>
                <w:szCs w:val="28"/>
              </w:rPr>
            </w:pPr>
          </w:p>
        </w:tc>
      </w:tr>
      <w:tr w:rsidR="00A04CCF" w:rsidRPr="0073287B" w:rsidTr="00896070">
        <w:tc>
          <w:tcPr>
            <w:tcW w:w="4158" w:type="dxa"/>
            <w:tcBorders>
              <w:bottom w:val="single" w:sz="4" w:space="0" w:color="auto"/>
            </w:tcBorders>
            <w:shd w:val="clear" w:color="auto" w:fill="auto"/>
          </w:tcPr>
          <w:p w:rsidR="00A04CCF" w:rsidRPr="0073287B" w:rsidRDefault="00A04CCF" w:rsidP="00C07FA3">
            <w:pPr>
              <w:rPr>
                <w:sz w:val="28"/>
                <w:szCs w:val="28"/>
              </w:rPr>
            </w:pPr>
            <w:r>
              <w:rPr>
                <w:sz w:val="28"/>
                <w:szCs w:val="28"/>
              </w:rPr>
              <w:t>Научная специальность</w:t>
            </w:r>
          </w:p>
        </w:tc>
        <w:tc>
          <w:tcPr>
            <w:tcW w:w="5187" w:type="dxa"/>
            <w:tcBorders>
              <w:bottom w:val="single" w:sz="4" w:space="0" w:color="auto"/>
            </w:tcBorders>
            <w:shd w:val="clear" w:color="auto" w:fill="auto"/>
          </w:tcPr>
          <w:p w:rsidR="00A04CCF" w:rsidRPr="0073287B" w:rsidRDefault="00896070" w:rsidP="00A04CCF">
            <w:pPr>
              <w:rPr>
                <w:sz w:val="28"/>
                <w:szCs w:val="28"/>
              </w:rPr>
            </w:pPr>
            <w:r>
              <w:rPr>
                <w:sz w:val="28"/>
                <w:szCs w:val="28"/>
              </w:rPr>
              <w:t xml:space="preserve">5.1.4 </w:t>
            </w:r>
            <w:r w:rsidR="00A04CCF" w:rsidRPr="00B4339E">
              <w:rPr>
                <w:sz w:val="28"/>
                <w:szCs w:val="28"/>
              </w:rPr>
              <w:t xml:space="preserve">Уголовно </w:t>
            </w:r>
            <w:r w:rsidR="00A04CCF">
              <w:rPr>
                <w:sz w:val="28"/>
                <w:szCs w:val="28"/>
              </w:rPr>
              <w:t xml:space="preserve">- </w:t>
            </w:r>
            <w:r w:rsidR="00A04CCF" w:rsidRPr="00B4339E">
              <w:rPr>
                <w:sz w:val="28"/>
                <w:szCs w:val="28"/>
              </w:rPr>
              <w:t>право</w:t>
            </w:r>
            <w:r w:rsidR="00A04CCF">
              <w:rPr>
                <w:sz w:val="28"/>
                <w:szCs w:val="28"/>
              </w:rPr>
              <w:t>вые</w:t>
            </w:r>
            <w:r w:rsidR="00A04CCF" w:rsidRPr="00B4339E">
              <w:rPr>
                <w:sz w:val="28"/>
                <w:szCs w:val="28"/>
              </w:rPr>
              <w:t xml:space="preserve"> </w:t>
            </w:r>
            <w:r w:rsidR="00A04CCF">
              <w:rPr>
                <w:sz w:val="28"/>
                <w:szCs w:val="28"/>
              </w:rPr>
              <w:t>науки</w:t>
            </w:r>
          </w:p>
        </w:tc>
      </w:tr>
      <w:tr w:rsidR="00A04CCF" w:rsidRPr="0073287B" w:rsidTr="00896070">
        <w:tc>
          <w:tcPr>
            <w:tcW w:w="4158" w:type="dxa"/>
            <w:tcBorders>
              <w:left w:val="nil"/>
              <w:right w:val="nil"/>
            </w:tcBorders>
            <w:shd w:val="clear" w:color="auto" w:fill="auto"/>
          </w:tcPr>
          <w:p w:rsidR="00A04CCF" w:rsidRPr="0073287B" w:rsidRDefault="00A04CCF" w:rsidP="00C07FA3">
            <w:pPr>
              <w:rPr>
                <w:sz w:val="28"/>
                <w:szCs w:val="28"/>
              </w:rPr>
            </w:pPr>
          </w:p>
        </w:tc>
        <w:tc>
          <w:tcPr>
            <w:tcW w:w="5187" w:type="dxa"/>
            <w:tcBorders>
              <w:left w:val="nil"/>
              <w:right w:val="nil"/>
            </w:tcBorders>
            <w:shd w:val="clear" w:color="auto" w:fill="auto"/>
          </w:tcPr>
          <w:p w:rsidR="00A04CCF" w:rsidRPr="0073287B" w:rsidRDefault="00A04CCF" w:rsidP="00C07FA3">
            <w:pPr>
              <w:rPr>
                <w:sz w:val="28"/>
                <w:szCs w:val="28"/>
              </w:rPr>
            </w:pPr>
          </w:p>
        </w:tc>
      </w:tr>
      <w:tr w:rsidR="00A04CCF" w:rsidRPr="0073287B" w:rsidTr="00896070">
        <w:tc>
          <w:tcPr>
            <w:tcW w:w="4158" w:type="dxa"/>
            <w:tcBorders>
              <w:top w:val="single" w:sz="4" w:space="0" w:color="auto"/>
              <w:left w:val="single" w:sz="4" w:space="0" w:color="auto"/>
              <w:bottom w:val="single" w:sz="4" w:space="0" w:color="auto"/>
              <w:right w:val="single" w:sz="4" w:space="0" w:color="auto"/>
            </w:tcBorders>
            <w:shd w:val="clear" w:color="auto" w:fill="auto"/>
          </w:tcPr>
          <w:p w:rsidR="00A04CCF" w:rsidRPr="0073287B" w:rsidRDefault="00A04CCF" w:rsidP="00C07FA3">
            <w:pPr>
              <w:rPr>
                <w:sz w:val="28"/>
                <w:szCs w:val="28"/>
              </w:rPr>
            </w:pPr>
            <w:r>
              <w:rPr>
                <w:sz w:val="28"/>
                <w:szCs w:val="28"/>
              </w:rPr>
              <w:t>Форма обучения</w:t>
            </w:r>
          </w:p>
        </w:tc>
        <w:tc>
          <w:tcPr>
            <w:tcW w:w="5187" w:type="dxa"/>
            <w:tcBorders>
              <w:top w:val="single" w:sz="4" w:space="0" w:color="auto"/>
              <w:left w:val="single" w:sz="4" w:space="0" w:color="auto"/>
              <w:bottom w:val="single" w:sz="4" w:space="0" w:color="auto"/>
              <w:right w:val="single" w:sz="4" w:space="0" w:color="auto"/>
            </w:tcBorders>
            <w:shd w:val="clear" w:color="auto" w:fill="auto"/>
          </w:tcPr>
          <w:p w:rsidR="00A04CCF" w:rsidRPr="007F25ED" w:rsidRDefault="00A04CCF" w:rsidP="00C07FA3">
            <w:pPr>
              <w:rPr>
                <w:sz w:val="28"/>
                <w:szCs w:val="28"/>
              </w:rPr>
            </w:pPr>
            <w:r>
              <w:rPr>
                <w:sz w:val="28"/>
                <w:szCs w:val="28"/>
              </w:rPr>
              <w:t>Очная</w:t>
            </w:r>
          </w:p>
        </w:tc>
      </w:tr>
    </w:tbl>
    <w:p w:rsidR="00933765" w:rsidRDefault="00933765" w:rsidP="00933765">
      <w:pPr>
        <w:shd w:val="clear" w:color="auto" w:fill="FFFFFF"/>
        <w:tabs>
          <w:tab w:val="left" w:pos="1800"/>
        </w:tabs>
        <w:jc w:val="center"/>
        <w:rPr>
          <w:color w:val="000000"/>
          <w:sz w:val="28"/>
          <w:szCs w:val="28"/>
        </w:rPr>
      </w:pPr>
    </w:p>
    <w:p w:rsidR="00933765" w:rsidRDefault="00933765" w:rsidP="00933765">
      <w:pPr>
        <w:shd w:val="clear" w:color="auto" w:fill="FFFFFF"/>
        <w:tabs>
          <w:tab w:val="left" w:pos="1800"/>
        </w:tabs>
        <w:jc w:val="center"/>
        <w:rPr>
          <w:color w:val="000000"/>
          <w:sz w:val="28"/>
          <w:szCs w:val="28"/>
        </w:rPr>
      </w:pPr>
    </w:p>
    <w:p w:rsidR="00933765" w:rsidRDefault="00933765" w:rsidP="00933765">
      <w:pPr>
        <w:jc w:val="center"/>
        <w:rPr>
          <w:rFonts w:eastAsia="SimSun"/>
          <w:kern w:val="2"/>
          <w:sz w:val="32"/>
          <w:lang w:eastAsia="hi-IN" w:bidi="hi-IN"/>
        </w:rPr>
      </w:pPr>
    </w:p>
    <w:p w:rsidR="00933765" w:rsidRDefault="00933765" w:rsidP="00933765">
      <w:pPr>
        <w:jc w:val="center"/>
        <w:rPr>
          <w:rFonts w:eastAsia="SimSun"/>
          <w:kern w:val="2"/>
          <w:sz w:val="32"/>
          <w:lang w:eastAsia="hi-IN" w:bidi="hi-IN"/>
        </w:rPr>
      </w:pPr>
    </w:p>
    <w:p w:rsidR="00933765" w:rsidRDefault="00933765" w:rsidP="00933765">
      <w:pPr>
        <w:jc w:val="center"/>
        <w:rPr>
          <w:rFonts w:eastAsia="SimSun"/>
          <w:kern w:val="2"/>
          <w:sz w:val="32"/>
          <w:lang w:eastAsia="hi-IN" w:bidi="hi-IN"/>
        </w:rPr>
      </w:pPr>
    </w:p>
    <w:p w:rsidR="00933765" w:rsidRDefault="00933765" w:rsidP="00933765">
      <w:pPr>
        <w:jc w:val="center"/>
        <w:rPr>
          <w:rFonts w:eastAsia="SimSun"/>
          <w:kern w:val="2"/>
          <w:sz w:val="32"/>
          <w:lang w:eastAsia="hi-IN" w:bidi="hi-IN"/>
        </w:rPr>
      </w:pPr>
    </w:p>
    <w:p w:rsidR="00896070" w:rsidRDefault="00896070" w:rsidP="00933765">
      <w:pPr>
        <w:jc w:val="center"/>
        <w:rPr>
          <w:rFonts w:eastAsia="SimSun"/>
          <w:kern w:val="2"/>
          <w:sz w:val="32"/>
          <w:lang w:eastAsia="hi-IN" w:bidi="hi-IN"/>
        </w:rPr>
      </w:pPr>
    </w:p>
    <w:p w:rsidR="00896070" w:rsidRDefault="00896070" w:rsidP="00933765">
      <w:pPr>
        <w:jc w:val="center"/>
        <w:rPr>
          <w:rFonts w:eastAsia="SimSun"/>
          <w:kern w:val="2"/>
          <w:sz w:val="32"/>
          <w:lang w:eastAsia="hi-IN" w:bidi="hi-IN"/>
        </w:rPr>
      </w:pPr>
    </w:p>
    <w:p w:rsidR="00896070" w:rsidRDefault="00896070" w:rsidP="00933765">
      <w:pPr>
        <w:jc w:val="center"/>
        <w:rPr>
          <w:rFonts w:eastAsia="SimSun"/>
          <w:kern w:val="2"/>
          <w:sz w:val="32"/>
          <w:lang w:eastAsia="hi-IN" w:bidi="hi-IN"/>
        </w:rPr>
      </w:pPr>
    </w:p>
    <w:p w:rsidR="00933765" w:rsidRDefault="00933765" w:rsidP="00933765">
      <w:pPr>
        <w:jc w:val="center"/>
        <w:rPr>
          <w:rFonts w:eastAsia="SimSun"/>
          <w:kern w:val="2"/>
          <w:sz w:val="32"/>
          <w:lang w:eastAsia="hi-IN" w:bidi="hi-IN"/>
        </w:rPr>
      </w:pPr>
      <w:r>
        <w:rPr>
          <w:rFonts w:eastAsia="SimSun"/>
          <w:kern w:val="2"/>
          <w:sz w:val="32"/>
          <w:lang w:eastAsia="hi-IN" w:bidi="hi-IN"/>
        </w:rPr>
        <w:t>М</w:t>
      </w:r>
      <w:r w:rsidR="00AC49B1">
        <w:rPr>
          <w:rFonts w:eastAsia="SimSun"/>
          <w:kern w:val="2"/>
          <w:sz w:val="32"/>
          <w:lang w:eastAsia="hi-IN" w:bidi="hi-IN"/>
        </w:rPr>
        <w:t>осква</w:t>
      </w:r>
    </w:p>
    <w:p w:rsidR="00933765" w:rsidRDefault="00933765" w:rsidP="00933765">
      <w:pPr>
        <w:jc w:val="center"/>
        <w:rPr>
          <w:rFonts w:eastAsia="SimSun"/>
          <w:kern w:val="2"/>
          <w:sz w:val="32"/>
          <w:lang w:eastAsia="hi-IN" w:bidi="hi-IN"/>
        </w:rPr>
      </w:pPr>
    </w:p>
    <w:p w:rsidR="00933765" w:rsidRDefault="00933765" w:rsidP="00E77619">
      <w:pPr>
        <w:spacing w:line="276" w:lineRule="auto"/>
        <w:ind w:firstLine="709"/>
        <w:jc w:val="both"/>
        <w:rPr>
          <w:bCs/>
        </w:rPr>
      </w:pPr>
      <w:r w:rsidRPr="009E0AFA">
        <w:lastRenderedPageBreak/>
        <w:t>Настоящая рабочая программа</w:t>
      </w:r>
      <w:r w:rsidRPr="009E0AFA">
        <w:rPr>
          <w:bCs/>
        </w:rPr>
        <w:t xml:space="preserve"> учебной дисциплины «</w:t>
      </w:r>
      <w:r w:rsidRPr="009E0AFA">
        <w:t>История и философия науки</w:t>
      </w:r>
      <w:r w:rsidRPr="009E0AFA">
        <w:rPr>
          <w:bCs/>
        </w:rPr>
        <w:t>»</w:t>
      </w:r>
      <w:r w:rsidRPr="009E0AFA">
        <w:rPr>
          <w:color w:val="000000"/>
        </w:rPr>
        <w:t xml:space="preserve"> по </w:t>
      </w:r>
      <w:r w:rsidR="00896070">
        <w:rPr>
          <w:color w:val="000000"/>
        </w:rPr>
        <w:t>научной специальности 5.1.4 Уголовно-правовые науки</w:t>
      </w:r>
      <w:r w:rsidRPr="009E0AFA">
        <w:rPr>
          <w:bCs/>
        </w:rPr>
        <w:t xml:space="preserve"> составлена в соответствии:</w:t>
      </w:r>
    </w:p>
    <w:p w:rsidR="0036254A" w:rsidRPr="009E0AFA" w:rsidRDefault="0036254A" w:rsidP="00E77619">
      <w:pPr>
        <w:spacing w:line="276" w:lineRule="auto"/>
        <w:ind w:firstLine="709"/>
        <w:jc w:val="both"/>
        <w:rPr>
          <w:b/>
          <w:bCs/>
        </w:rPr>
      </w:pPr>
      <w:r>
        <w:rPr>
          <w:bCs/>
        </w:rPr>
        <w:t xml:space="preserve">- </w:t>
      </w:r>
      <w:r>
        <w:t>Федеральным законом от 29 декабря 2012 г. № 273-ФЗ «Об образовании в Российской Федерации»</w:t>
      </w:r>
    </w:p>
    <w:p w:rsidR="0036254A" w:rsidRPr="00762705" w:rsidRDefault="0036254A" w:rsidP="0036254A">
      <w:pPr>
        <w:spacing w:line="276" w:lineRule="auto"/>
        <w:ind w:firstLine="709"/>
        <w:jc w:val="both"/>
        <w:rPr>
          <w:rFonts w:eastAsiaTheme="minorEastAsia" w:cs="Arial"/>
        </w:rPr>
      </w:pPr>
      <w:r>
        <w:t>- Федеральными государственными требованиями к структуре программ подготовки научных и научно-педагогических кадров в аспирантуре (адъюнктуре), условиям их реализации, срокам освоения этих программ с учетом различных форм обучения, образовательных технологий и особенностей отдельных категорий аспирантов (адъюнктов), утвержденными приказом Минобрнауки России от 20.10.2021 г. № 951 (далее – федеральные государственные требования);</w:t>
      </w:r>
    </w:p>
    <w:p w:rsidR="00933765" w:rsidRDefault="00933765" w:rsidP="00E77619">
      <w:pPr>
        <w:spacing w:line="276" w:lineRule="auto"/>
        <w:ind w:firstLine="709"/>
        <w:jc w:val="both"/>
        <w:rPr>
          <w:rFonts w:eastAsiaTheme="minorEastAsia" w:cs="Arial"/>
        </w:rPr>
      </w:pPr>
      <w:r w:rsidRPr="00762705">
        <w:rPr>
          <w:rFonts w:eastAsiaTheme="minorEastAsia" w:cs="Arial"/>
        </w:rPr>
        <w:t>- приказом Минобрнауки России от 19.11.2013 № 1259 «Об утверждении Порядка организации и осуществления образовательной деятельности по образовательным программам высшего образования – программам подготовки научно-педагогических кадров в аспирантуре (адъюнктуре)";</w:t>
      </w:r>
    </w:p>
    <w:p w:rsidR="00933765" w:rsidRDefault="00933765" w:rsidP="0036254A">
      <w:pPr>
        <w:spacing w:line="276" w:lineRule="auto"/>
        <w:ind w:firstLine="709"/>
        <w:jc w:val="both"/>
      </w:pPr>
      <w:r w:rsidRPr="00762705">
        <w:t>- с учебным планом направления подготов</w:t>
      </w:r>
      <w:r>
        <w:t xml:space="preserve">ки </w:t>
      </w:r>
      <w:r w:rsidR="0036254A">
        <w:t>научных и научно-педагогических кадров в аспирантуре</w:t>
      </w:r>
      <w:r>
        <w:t xml:space="preserve"> </w:t>
      </w:r>
      <w:r w:rsidR="00C42E19">
        <w:rPr>
          <w:color w:val="000000"/>
        </w:rPr>
        <w:t>научной специальности 5.1.4. Уголовно-правовые науки</w:t>
      </w:r>
      <w:r>
        <w:rPr>
          <w:bCs/>
        </w:rPr>
        <w:t xml:space="preserve">, </w:t>
      </w:r>
      <w:r w:rsidRPr="00762705">
        <w:t>составленными на основе федеральн</w:t>
      </w:r>
      <w:r w:rsidR="0036254A">
        <w:t>ых</w:t>
      </w:r>
      <w:r w:rsidRPr="00762705">
        <w:t xml:space="preserve"> государственн</w:t>
      </w:r>
      <w:r w:rsidR="0036254A">
        <w:t>ых требований</w:t>
      </w:r>
      <w:r w:rsidR="00DC3DBD">
        <w:t>.</w:t>
      </w:r>
      <w:r w:rsidRPr="00762705">
        <w:t xml:space="preserve"> </w:t>
      </w:r>
    </w:p>
    <w:p w:rsidR="00DC3DBD" w:rsidRDefault="00DC3DBD" w:rsidP="0036254A">
      <w:pPr>
        <w:spacing w:line="276" w:lineRule="auto"/>
        <w:ind w:firstLine="709"/>
        <w:jc w:val="both"/>
      </w:pPr>
    </w:p>
    <w:p w:rsidR="00DC3DBD" w:rsidRDefault="00DC3DBD" w:rsidP="0036254A">
      <w:pPr>
        <w:spacing w:line="276" w:lineRule="auto"/>
        <w:ind w:firstLine="709"/>
        <w:jc w:val="both"/>
      </w:pPr>
    </w:p>
    <w:p w:rsidR="00DC3DBD" w:rsidRPr="009E0AFA" w:rsidRDefault="00DC3DBD" w:rsidP="0036254A">
      <w:pPr>
        <w:spacing w:line="276" w:lineRule="auto"/>
        <w:ind w:firstLine="709"/>
        <w:jc w:val="both"/>
      </w:pPr>
      <w:bookmarkStart w:id="1" w:name="_GoBack"/>
      <w:bookmarkEnd w:id="1"/>
    </w:p>
    <w:p w:rsidR="00933765" w:rsidRPr="009E0AFA" w:rsidRDefault="00933765" w:rsidP="00933765">
      <w:pPr>
        <w:tabs>
          <w:tab w:val="left" w:pos="2694"/>
        </w:tabs>
      </w:pPr>
    </w:p>
    <w:p w:rsidR="00933765" w:rsidRPr="009E0AFA" w:rsidRDefault="00933765" w:rsidP="00EC0CFE">
      <w:pPr>
        <w:tabs>
          <w:tab w:val="left" w:pos="2694"/>
        </w:tabs>
        <w:ind w:firstLine="709"/>
      </w:pPr>
      <w:bookmarkStart w:id="2" w:name="_30j0zll" w:colFirst="0" w:colLast="0"/>
      <w:bookmarkEnd w:id="2"/>
      <w:r w:rsidRPr="009E0AFA">
        <w:t xml:space="preserve">Рабочая программа дисциплины </w:t>
      </w:r>
      <w:r w:rsidRPr="009E0AFA">
        <w:rPr>
          <w:bCs/>
        </w:rPr>
        <w:t>«</w:t>
      </w:r>
      <w:r w:rsidRPr="009E0AFA">
        <w:t>История и философия науки</w:t>
      </w:r>
      <w:r w:rsidRPr="009E0AFA">
        <w:rPr>
          <w:bCs/>
        </w:rPr>
        <w:t>»</w:t>
      </w:r>
      <w:r w:rsidRPr="009E0AFA">
        <w:t xml:space="preserve">. – М.: </w:t>
      </w:r>
      <w:r w:rsidR="00F15685">
        <w:t>ЦИПБ РАН</w:t>
      </w:r>
      <w:r w:rsidRPr="009E0AFA">
        <w:t>, 20</w:t>
      </w:r>
      <w:r w:rsidR="00F15685">
        <w:t>2</w:t>
      </w:r>
      <w:r w:rsidR="00896070">
        <w:t>5</w:t>
      </w:r>
      <w:r w:rsidR="0095209D">
        <w:t>. – 22</w:t>
      </w:r>
      <w:r w:rsidR="00F15685">
        <w:t xml:space="preserve"> </w:t>
      </w:r>
      <w:r w:rsidRPr="009E0AFA">
        <w:t xml:space="preserve">с.  </w:t>
      </w:r>
    </w:p>
    <w:p w:rsidR="00933765" w:rsidRPr="009E0AFA" w:rsidRDefault="00933765" w:rsidP="00933765">
      <w:pPr>
        <w:tabs>
          <w:tab w:val="left" w:pos="2694"/>
        </w:tabs>
      </w:pPr>
    </w:p>
    <w:p w:rsidR="00933765" w:rsidRPr="009E0AFA" w:rsidRDefault="00933765" w:rsidP="00933765">
      <w:pPr>
        <w:ind w:firstLine="709"/>
        <w:jc w:val="both"/>
      </w:pPr>
    </w:p>
    <w:p w:rsidR="00933765" w:rsidRPr="009E0AFA" w:rsidRDefault="00933765" w:rsidP="00933765">
      <w:pPr>
        <w:jc w:val="both"/>
        <w:rPr>
          <w:rFonts w:eastAsia="Calibri"/>
        </w:rPr>
      </w:pPr>
      <w:r w:rsidRPr="009E0AFA">
        <w:rPr>
          <w:rFonts w:eastAsia="Calibri"/>
        </w:rPr>
        <w:t xml:space="preserve">Разработчик: </w:t>
      </w:r>
      <w:r>
        <w:rPr>
          <w:rFonts w:eastAsia="Calibri"/>
        </w:rPr>
        <w:t>Опалев А</w:t>
      </w:r>
      <w:r w:rsidR="00AC49B1">
        <w:rPr>
          <w:rFonts w:eastAsia="Calibri"/>
        </w:rPr>
        <w:t xml:space="preserve">лександр </w:t>
      </w:r>
      <w:r>
        <w:rPr>
          <w:rFonts w:eastAsia="Calibri"/>
        </w:rPr>
        <w:t>В</w:t>
      </w:r>
      <w:r w:rsidR="00AC49B1">
        <w:rPr>
          <w:rFonts w:eastAsia="Calibri"/>
        </w:rPr>
        <w:t>асильевич</w:t>
      </w:r>
      <w:r w:rsidRPr="009E0AFA">
        <w:rPr>
          <w:rFonts w:eastAsia="Calibri"/>
        </w:rPr>
        <w:t xml:space="preserve">, </w:t>
      </w:r>
      <w:r>
        <w:rPr>
          <w:rFonts w:eastAsia="Calibri"/>
        </w:rPr>
        <w:t>д</w:t>
      </w:r>
      <w:r w:rsidR="0095209D">
        <w:rPr>
          <w:rFonts w:eastAsia="Calibri"/>
        </w:rPr>
        <w:t>окто</w:t>
      </w:r>
      <w:r>
        <w:rPr>
          <w:rFonts w:eastAsia="Calibri"/>
        </w:rPr>
        <w:t>р ф</w:t>
      </w:r>
      <w:r w:rsidR="0095209D">
        <w:rPr>
          <w:rFonts w:eastAsia="Calibri"/>
        </w:rPr>
        <w:t>илософских наук</w:t>
      </w:r>
      <w:r w:rsidRPr="009E0AFA">
        <w:rPr>
          <w:rFonts w:eastAsia="Calibri"/>
        </w:rPr>
        <w:t>, профессор</w:t>
      </w:r>
    </w:p>
    <w:p w:rsidR="00933765" w:rsidRPr="009E0AFA" w:rsidRDefault="00933765" w:rsidP="00933765">
      <w:pPr>
        <w:ind w:firstLine="709"/>
        <w:jc w:val="both"/>
        <w:rPr>
          <w:rFonts w:eastAsia="Calibri"/>
        </w:rPr>
      </w:pPr>
    </w:p>
    <w:p w:rsidR="00933765" w:rsidRPr="009E0AFA" w:rsidRDefault="00933765" w:rsidP="00933765">
      <w:pPr>
        <w:rPr>
          <w:rFonts w:eastAsia="Calibri"/>
        </w:rPr>
      </w:pPr>
    </w:p>
    <w:p w:rsidR="00933765" w:rsidRPr="009E0AFA" w:rsidRDefault="00933765" w:rsidP="00933765">
      <w:pPr>
        <w:tabs>
          <w:tab w:val="left" w:pos="2694"/>
        </w:tabs>
        <w:rPr>
          <w:highlight w:val="yellow"/>
        </w:rPr>
      </w:pPr>
    </w:p>
    <w:p w:rsidR="00933765" w:rsidRPr="009E0AFA" w:rsidRDefault="00933765" w:rsidP="00933765">
      <w:pPr>
        <w:ind w:firstLine="709"/>
        <w:jc w:val="both"/>
        <w:rPr>
          <w:highlight w:val="yellow"/>
        </w:rPr>
      </w:pPr>
    </w:p>
    <w:p w:rsidR="00933765" w:rsidRDefault="00933765" w:rsidP="00933765">
      <w:pPr>
        <w:jc w:val="both"/>
      </w:pPr>
    </w:p>
    <w:p w:rsidR="00A04CCF" w:rsidRDefault="00A04CCF" w:rsidP="00933765">
      <w:pPr>
        <w:jc w:val="both"/>
      </w:pPr>
    </w:p>
    <w:p w:rsidR="00A04CCF" w:rsidRDefault="00A04CCF" w:rsidP="00933765">
      <w:pPr>
        <w:jc w:val="both"/>
      </w:pPr>
    </w:p>
    <w:p w:rsidR="00A04CCF" w:rsidRPr="009E0AFA" w:rsidRDefault="00A04CCF" w:rsidP="00933765">
      <w:pPr>
        <w:jc w:val="both"/>
      </w:pPr>
    </w:p>
    <w:p w:rsidR="00933765" w:rsidRDefault="00933765"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896070" w:rsidRDefault="00896070" w:rsidP="00D62D1C">
      <w:pPr>
        <w:jc w:val="both"/>
        <w:rPr>
          <w:b/>
        </w:rPr>
      </w:pPr>
    </w:p>
    <w:p w:rsidR="00933765" w:rsidRDefault="00933765" w:rsidP="00D62D1C">
      <w:pPr>
        <w:jc w:val="both"/>
        <w:rPr>
          <w:b/>
        </w:rPr>
      </w:pPr>
    </w:p>
    <w:p w:rsidR="003701DE" w:rsidRPr="00F70956" w:rsidRDefault="003701DE" w:rsidP="003701DE">
      <w:pPr>
        <w:jc w:val="center"/>
        <w:rPr>
          <w:b/>
          <w:sz w:val="28"/>
          <w:szCs w:val="28"/>
        </w:rPr>
      </w:pPr>
      <w:r w:rsidRPr="00F70956">
        <w:rPr>
          <w:b/>
          <w:sz w:val="28"/>
          <w:szCs w:val="28"/>
        </w:rPr>
        <w:t>Содержание</w:t>
      </w:r>
    </w:p>
    <w:p w:rsidR="003701DE" w:rsidRDefault="003701DE" w:rsidP="003701DE">
      <w:pPr>
        <w:jc w:val="center"/>
        <w:rPr>
          <w:b/>
          <w:sz w:val="28"/>
          <w:szCs w:val="28"/>
        </w:rPr>
      </w:pPr>
    </w:p>
    <w:p w:rsidR="00E65A6A" w:rsidRPr="00F70956" w:rsidRDefault="00E65A6A" w:rsidP="003701DE">
      <w:pPr>
        <w:jc w:val="center"/>
        <w:rPr>
          <w:b/>
          <w:sz w:val="28"/>
          <w:szCs w:val="28"/>
        </w:rPr>
      </w:pPr>
    </w:p>
    <w:tbl>
      <w:tblPr>
        <w:tblW w:w="0" w:type="auto"/>
        <w:tblInd w:w="108" w:type="dxa"/>
        <w:tblLook w:val="04A0" w:firstRow="1" w:lastRow="0" w:firstColumn="1" w:lastColumn="0" w:noHBand="0" w:noVBand="1"/>
      </w:tblPr>
      <w:tblGrid>
        <w:gridCol w:w="708"/>
        <w:gridCol w:w="7783"/>
        <w:gridCol w:w="756"/>
      </w:tblGrid>
      <w:tr w:rsidR="003701DE" w:rsidRPr="0055333B" w:rsidTr="00C07FA3">
        <w:tc>
          <w:tcPr>
            <w:tcW w:w="709" w:type="dxa"/>
          </w:tcPr>
          <w:p w:rsidR="003701DE" w:rsidRPr="00E65A6A" w:rsidRDefault="003701DE" w:rsidP="00C07FA3">
            <w:pPr>
              <w:suppressLineNumbers/>
              <w:autoSpaceDE w:val="0"/>
              <w:autoSpaceDN w:val="0"/>
              <w:adjustRightInd w:val="0"/>
              <w:jc w:val="center"/>
            </w:pPr>
          </w:p>
        </w:tc>
        <w:tc>
          <w:tcPr>
            <w:tcW w:w="7796" w:type="dxa"/>
          </w:tcPr>
          <w:p w:rsidR="003701DE" w:rsidRPr="0055333B" w:rsidRDefault="003701DE" w:rsidP="00C07FA3">
            <w:pPr>
              <w:suppressLineNumbers/>
              <w:autoSpaceDE w:val="0"/>
              <w:autoSpaceDN w:val="0"/>
              <w:adjustRightInd w:val="0"/>
              <w:rPr>
                <w:sz w:val="28"/>
                <w:szCs w:val="28"/>
                <w:highlight w:val="yellow"/>
              </w:rPr>
            </w:pPr>
          </w:p>
        </w:tc>
        <w:tc>
          <w:tcPr>
            <w:tcW w:w="756" w:type="dxa"/>
            <w:hideMark/>
          </w:tcPr>
          <w:p w:rsidR="003701DE" w:rsidRPr="00E65A6A" w:rsidRDefault="003701DE" w:rsidP="00C07FA3">
            <w:pPr>
              <w:suppressLineNumbers/>
              <w:autoSpaceDE w:val="0"/>
              <w:autoSpaceDN w:val="0"/>
              <w:adjustRightInd w:val="0"/>
              <w:jc w:val="center"/>
              <w:rPr>
                <w:highlight w:val="yellow"/>
              </w:rPr>
            </w:pPr>
            <w:r w:rsidRPr="00E65A6A">
              <w:t>Стр</w:t>
            </w:r>
          </w:p>
        </w:tc>
      </w:tr>
      <w:tr w:rsidR="003701DE" w:rsidRPr="003701DE" w:rsidTr="00C07FA3">
        <w:tc>
          <w:tcPr>
            <w:tcW w:w="709" w:type="dxa"/>
            <w:hideMark/>
          </w:tcPr>
          <w:p w:rsidR="003701DE" w:rsidRPr="00E65A6A" w:rsidRDefault="003701DE" w:rsidP="00C07FA3">
            <w:pPr>
              <w:suppressLineNumbers/>
              <w:autoSpaceDE w:val="0"/>
              <w:autoSpaceDN w:val="0"/>
              <w:adjustRightInd w:val="0"/>
              <w:jc w:val="center"/>
            </w:pPr>
            <w:r w:rsidRPr="00E65A6A">
              <w:t>1</w:t>
            </w:r>
          </w:p>
        </w:tc>
        <w:tc>
          <w:tcPr>
            <w:tcW w:w="7796" w:type="dxa"/>
            <w:hideMark/>
          </w:tcPr>
          <w:p w:rsidR="003701DE" w:rsidRPr="003701DE" w:rsidRDefault="003701DE" w:rsidP="00C07FA3">
            <w:pPr>
              <w:suppressLineNumbers/>
              <w:autoSpaceDE w:val="0"/>
              <w:autoSpaceDN w:val="0"/>
              <w:adjustRightInd w:val="0"/>
            </w:pPr>
            <w:r w:rsidRPr="003701DE">
              <w:t>Цели и задачи дисциплины</w:t>
            </w:r>
          </w:p>
        </w:tc>
        <w:tc>
          <w:tcPr>
            <w:tcW w:w="756" w:type="dxa"/>
            <w:hideMark/>
          </w:tcPr>
          <w:p w:rsidR="003701DE" w:rsidRPr="00E65A6A" w:rsidRDefault="00310063" w:rsidP="00C07FA3">
            <w:pPr>
              <w:suppressLineNumbers/>
              <w:autoSpaceDE w:val="0"/>
              <w:autoSpaceDN w:val="0"/>
              <w:adjustRightInd w:val="0"/>
              <w:jc w:val="center"/>
            </w:pPr>
            <w:r>
              <w:t>4</w:t>
            </w:r>
          </w:p>
        </w:tc>
      </w:tr>
      <w:tr w:rsidR="003701DE" w:rsidRPr="0055333B" w:rsidTr="00C07FA3">
        <w:tc>
          <w:tcPr>
            <w:tcW w:w="709" w:type="dxa"/>
            <w:hideMark/>
          </w:tcPr>
          <w:p w:rsidR="003701DE" w:rsidRPr="00E65A6A" w:rsidRDefault="003701DE" w:rsidP="00C07FA3">
            <w:pPr>
              <w:suppressLineNumbers/>
              <w:autoSpaceDE w:val="0"/>
              <w:autoSpaceDN w:val="0"/>
              <w:adjustRightInd w:val="0"/>
              <w:jc w:val="center"/>
            </w:pPr>
            <w:r w:rsidRPr="00E65A6A">
              <w:t>2</w:t>
            </w:r>
          </w:p>
        </w:tc>
        <w:tc>
          <w:tcPr>
            <w:tcW w:w="7796" w:type="dxa"/>
            <w:hideMark/>
          </w:tcPr>
          <w:p w:rsidR="003701DE" w:rsidRPr="00E65A6A" w:rsidRDefault="003701DE" w:rsidP="00E65A6A">
            <w:pPr>
              <w:pStyle w:val="1"/>
              <w:tabs>
                <w:tab w:val="left" w:pos="284"/>
              </w:tabs>
              <w:spacing w:before="0" w:line="276" w:lineRule="auto"/>
              <w:rPr>
                <w:b w:val="0"/>
                <w:color w:val="auto"/>
              </w:rPr>
            </w:pPr>
            <w:r w:rsidRPr="00D3597E">
              <w:rPr>
                <w:rFonts w:ascii="Times New Roman" w:hAnsi="Times New Roman" w:cs="Times New Roman"/>
                <w:b w:val="0"/>
                <w:color w:val="auto"/>
                <w:sz w:val="24"/>
                <w:szCs w:val="24"/>
              </w:rPr>
              <w:t xml:space="preserve">Перечень планируемых результатов обучения по дисциплине, соотнесенных </w:t>
            </w:r>
            <w:r w:rsidRPr="00E65A6A">
              <w:rPr>
                <w:rFonts w:ascii="Times New Roman" w:hAnsi="Times New Roman" w:cs="Times New Roman"/>
                <w:b w:val="0"/>
                <w:color w:val="auto"/>
                <w:sz w:val="24"/>
                <w:szCs w:val="24"/>
              </w:rPr>
              <w:t>с планируемыми результатами освоения образовательной программы</w:t>
            </w:r>
          </w:p>
        </w:tc>
        <w:tc>
          <w:tcPr>
            <w:tcW w:w="756" w:type="dxa"/>
            <w:hideMark/>
          </w:tcPr>
          <w:p w:rsidR="003701DE" w:rsidRPr="00E65A6A" w:rsidRDefault="00310063" w:rsidP="00C07FA3">
            <w:pPr>
              <w:suppressLineNumbers/>
              <w:autoSpaceDE w:val="0"/>
              <w:autoSpaceDN w:val="0"/>
              <w:adjustRightInd w:val="0"/>
              <w:jc w:val="center"/>
            </w:pPr>
            <w:r>
              <w:t>4</w:t>
            </w:r>
          </w:p>
        </w:tc>
      </w:tr>
      <w:tr w:rsidR="003701DE" w:rsidRPr="003701DE" w:rsidTr="00C07FA3">
        <w:tc>
          <w:tcPr>
            <w:tcW w:w="709" w:type="dxa"/>
            <w:hideMark/>
          </w:tcPr>
          <w:p w:rsidR="003701DE" w:rsidRPr="00E65A6A" w:rsidRDefault="003701DE" w:rsidP="00C07FA3">
            <w:pPr>
              <w:suppressLineNumbers/>
              <w:autoSpaceDE w:val="0"/>
              <w:autoSpaceDN w:val="0"/>
              <w:adjustRightInd w:val="0"/>
              <w:jc w:val="center"/>
            </w:pPr>
            <w:r w:rsidRPr="00E65A6A">
              <w:t>3</w:t>
            </w:r>
          </w:p>
        </w:tc>
        <w:tc>
          <w:tcPr>
            <w:tcW w:w="7796" w:type="dxa"/>
            <w:hideMark/>
          </w:tcPr>
          <w:p w:rsidR="003701DE" w:rsidRPr="003701DE" w:rsidRDefault="003701DE" w:rsidP="003701DE">
            <w:pPr>
              <w:rPr>
                <w:sz w:val="28"/>
                <w:szCs w:val="28"/>
              </w:rPr>
            </w:pPr>
            <w:r w:rsidRPr="003701DE">
              <w:t>Место дисциплины в структуре образовательной программы</w:t>
            </w:r>
            <w:r w:rsidRPr="003701DE">
              <w:rPr>
                <w:sz w:val="28"/>
                <w:szCs w:val="28"/>
              </w:rPr>
              <w:t xml:space="preserve"> </w:t>
            </w:r>
          </w:p>
        </w:tc>
        <w:tc>
          <w:tcPr>
            <w:tcW w:w="756" w:type="dxa"/>
            <w:hideMark/>
          </w:tcPr>
          <w:p w:rsidR="003701DE" w:rsidRPr="00E65A6A" w:rsidRDefault="00310063" w:rsidP="00C07FA3">
            <w:pPr>
              <w:suppressLineNumbers/>
              <w:autoSpaceDE w:val="0"/>
              <w:autoSpaceDN w:val="0"/>
              <w:adjustRightInd w:val="0"/>
              <w:jc w:val="center"/>
            </w:pPr>
            <w:r>
              <w:t>5</w:t>
            </w:r>
          </w:p>
        </w:tc>
      </w:tr>
      <w:tr w:rsidR="003701DE" w:rsidRPr="0055333B" w:rsidTr="00C07FA3">
        <w:tc>
          <w:tcPr>
            <w:tcW w:w="709" w:type="dxa"/>
            <w:hideMark/>
          </w:tcPr>
          <w:p w:rsidR="003701DE" w:rsidRPr="00E65A6A" w:rsidRDefault="003701DE" w:rsidP="00C07FA3">
            <w:pPr>
              <w:suppressLineNumbers/>
              <w:autoSpaceDE w:val="0"/>
              <w:autoSpaceDN w:val="0"/>
              <w:adjustRightInd w:val="0"/>
              <w:jc w:val="center"/>
            </w:pPr>
            <w:r w:rsidRPr="00E65A6A">
              <w:t>4</w:t>
            </w:r>
          </w:p>
        </w:tc>
        <w:tc>
          <w:tcPr>
            <w:tcW w:w="7796" w:type="dxa"/>
            <w:hideMark/>
          </w:tcPr>
          <w:p w:rsidR="003701DE" w:rsidRPr="008B5E7E" w:rsidRDefault="003701DE" w:rsidP="003701DE">
            <w:pPr>
              <w:suppressLineNumbers/>
              <w:autoSpaceDE w:val="0"/>
              <w:autoSpaceDN w:val="0"/>
              <w:adjustRightInd w:val="0"/>
              <w:rPr>
                <w:sz w:val="28"/>
                <w:szCs w:val="28"/>
              </w:rPr>
            </w:pPr>
            <w:r w:rsidRPr="003701DE">
              <w:t>Объем дисциплины в зачетных единицах с указанием количества академических часов, выделенных на контактную работу обучающихся с преподавателем (по видам учебной работы) и на самостоятельную работу обучающихся</w:t>
            </w:r>
          </w:p>
        </w:tc>
        <w:tc>
          <w:tcPr>
            <w:tcW w:w="756" w:type="dxa"/>
            <w:hideMark/>
          </w:tcPr>
          <w:p w:rsidR="003701DE" w:rsidRPr="00E65A6A" w:rsidRDefault="00310063" w:rsidP="00C07FA3">
            <w:pPr>
              <w:suppressLineNumbers/>
              <w:autoSpaceDE w:val="0"/>
              <w:autoSpaceDN w:val="0"/>
              <w:adjustRightInd w:val="0"/>
              <w:jc w:val="center"/>
            </w:pPr>
            <w:r>
              <w:t>6</w:t>
            </w:r>
          </w:p>
        </w:tc>
      </w:tr>
      <w:tr w:rsidR="006E75D2" w:rsidRPr="0055333B" w:rsidTr="00C07FA3">
        <w:tc>
          <w:tcPr>
            <w:tcW w:w="709" w:type="dxa"/>
            <w:hideMark/>
          </w:tcPr>
          <w:p w:rsidR="006E75D2" w:rsidRPr="00E65A6A" w:rsidRDefault="006E75D2" w:rsidP="00C07FA3">
            <w:pPr>
              <w:suppressLineNumbers/>
              <w:autoSpaceDE w:val="0"/>
              <w:autoSpaceDN w:val="0"/>
              <w:adjustRightInd w:val="0"/>
              <w:jc w:val="center"/>
            </w:pPr>
            <w:r w:rsidRPr="00E65A6A">
              <w:t>5</w:t>
            </w:r>
          </w:p>
        </w:tc>
        <w:tc>
          <w:tcPr>
            <w:tcW w:w="7796" w:type="dxa"/>
            <w:hideMark/>
          </w:tcPr>
          <w:p w:rsidR="006E75D2" w:rsidRPr="008B5E7E" w:rsidRDefault="006E75D2" w:rsidP="00C07FA3">
            <w:pPr>
              <w:suppressLineNumbers/>
              <w:autoSpaceDE w:val="0"/>
              <w:autoSpaceDN w:val="0"/>
              <w:adjustRightInd w:val="0"/>
              <w:rPr>
                <w:sz w:val="28"/>
                <w:szCs w:val="28"/>
              </w:rPr>
            </w:pPr>
            <w:r w:rsidRPr="00D3597E">
              <w:t>Структура и содержание дисциплины, виды учебной работы</w:t>
            </w:r>
            <w:r w:rsidRPr="008B5E7E">
              <w:rPr>
                <w:sz w:val="28"/>
                <w:szCs w:val="28"/>
              </w:rPr>
              <w:t xml:space="preserve"> </w:t>
            </w:r>
          </w:p>
        </w:tc>
        <w:tc>
          <w:tcPr>
            <w:tcW w:w="756" w:type="dxa"/>
            <w:hideMark/>
          </w:tcPr>
          <w:p w:rsidR="006E75D2" w:rsidRPr="00E65A6A" w:rsidRDefault="00310063" w:rsidP="00C07FA3">
            <w:pPr>
              <w:suppressLineNumbers/>
              <w:autoSpaceDE w:val="0"/>
              <w:autoSpaceDN w:val="0"/>
              <w:adjustRightInd w:val="0"/>
              <w:jc w:val="center"/>
            </w:pPr>
            <w:r>
              <w:t>7</w:t>
            </w:r>
          </w:p>
        </w:tc>
      </w:tr>
      <w:tr w:rsidR="006E75D2" w:rsidRPr="0055333B" w:rsidTr="006E75D2">
        <w:tc>
          <w:tcPr>
            <w:tcW w:w="709" w:type="dxa"/>
            <w:hideMark/>
          </w:tcPr>
          <w:p w:rsidR="006E75D2" w:rsidRPr="00E65A6A" w:rsidRDefault="006E75D2" w:rsidP="00C07FA3">
            <w:pPr>
              <w:suppressLineNumbers/>
              <w:autoSpaceDE w:val="0"/>
              <w:autoSpaceDN w:val="0"/>
              <w:adjustRightInd w:val="0"/>
              <w:jc w:val="center"/>
            </w:pPr>
            <w:r>
              <w:t>5.1</w:t>
            </w:r>
            <w:r w:rsidRPr="00E65A6A">
              <w:t>.</w:t>
            </w:r>
          </w:p>
        </w:tc>
        <w:tc>
          <w:tcPr>
            <w:tcW w:w="7796" w:type="dxa"/>
          </w:tcPr>
          <w:p w:rsidR="006E75D2" w:rsidRPr="008B5E7E" w:rsidRDefault="006E75D2" w:rsidP="00C07FA3">
            <w:pPr>
              <w:suppressLineNumbers/>
              <w:autoSpaceDE w:val="0"/>
              <w:autoSpaceDN w:val="0"/>
              <w:adjustRightInd w:val="0"/>
              <w:rPr>
                <w:sz w:val="28"/>
                <w:szCs w:val="28"/>
              </w:rPr>
            </w:pPr>
            <w:r w:rsidRPr="00D3597E">
              <w:rPr>
                <w:iCs/>
              </w:rPr>
              <w:t xml:space="preserve">Тематический план </w:t>
            </w:r>
          </w:p>
        </w:tc>
        <w:tc>
          <w:tcPr>
            <w:tcW w:w="756" w:type="dxa"/>
            <w:hideMark/>
          </w:tcPr>
          <w:p w:rsidR="006E75D2" w:rsidRPr="00E65A6A" w:rsidRDefault="00310063" w:rsidP="00C07FA3">
            <w:pPr>
              <w:suppressLineNumbers/>
              <w:autoSpaceDE w:val="0"/>
              <w:autoSpaceDN w:val="0"/>
              <w:adjustRightInd w:val="0"/>
              <w:jc w:val="center"/>
            </w:pPr>
            <w:r>
              <w:t>7</w:t>
            </w:r>
          </w:p>
        </w:tc>
      </w:tr>
      <w:tr w:rsidR="006E75D2" w:rsidRPr="0055333B" w:rsidTr="006E75D2">
        <w:tc>
          <w:tcPr>
            <w:tcW w:w="709" w:type="dxa"/>
            <w:hideMark/>
          </w:tcPr>
          <w:p w:rsidR="006E75D2" w:rsidRPr="00E65A6A" w:rsidRDefault="006E75D2" w:rsidP="00C07FA3">
            <w:pPr>
              <w:suppressLineNumbers/>
              <w:autoSpaceDE w:val="0"/>
              <w:autoSpaceDN w:val="0"/>
              <w:adjustRightInd w:val="0"/>
              <w:jc w:val="center"/>
            </w:pPr>
            <w:r>
              <w:t>5.2</w:t>
            </w:r>
          </w:p>
        </w:tc>
        <w:tc>
          <w:tcPr>
            <w:tcW w:w="7796" w:type="dxa"/>
          </w:tcPr>
          <w:p w:rsidR="006E75D2" w:rsidRPr="008B5E7E" w:rsidRDefault="006E75D2" w:rsidP="00C07FA3">
            <w:pPr>
              <w:suppressLineNumbers/>
              <w:autoSpaceDE w:val="0"/>
              <w:autoSpaceDN w:val="0"/>
              <w:adjustRightInd w:val="0"/>
              <w:rPr>
                <w:sz w:val="28"/>
                <w:szCs w:val="28"/>
              </w:rPr>
            </w:pPr>
            <w:r w:rsidRPr="00D3597E">
              <w:rPr>
                <w:iCs/>
              </w:rPr>
              <w:t>Краткое содержание дисциплины</w:t>
            </w:r>
            <w:r w:rsidRPr="008B5E7E">
              <w:rPr>
                <w:sz w:val="28"/>
                <w:szCs w:val="28"/>
              </w:rPr>
              <w:t xml:space="preserve"> </w:t>
            </w:r>
          </w:p>
        </w:tc>
        <w:tc>
          <w:tcPr>
            <w:tcW w:w="756" w:type="dxa"/>
            <w:hideMark/>
          </w:tcPr>
          <w:p w:rsidR="006E75D2" w:rsidRPr="00E65A6A" w:rsidRDefault="00310063" w:rsidP="00C07FA3">
            <w:pPr>
              <w:suppressLineNumbers/>
              <w:autoSpaceDE w:val="0"/>
              <w:autoSpaceDN w:val="0"/>
              <w:adjustRightInd w:val="0"/>
              <w:jc w:val="center"/>
            </w:pPr>
            <w:r>
              <w:t>7</w:t>
            </w:r>
          </w:p>
        </w:tc>
      </w:tr>
      <w:tr w:rsidR="006E75D2" w:rsidRPr="0055333B" w:rsidTr="006E75D2">
        <w:tc>
          <w:tcPr>
            <w:tcW w:w="709" w:type="dxa"/>
            <w:hideMark/>
          </w:tcPr>
          <w:p w:rsidR="006E75D2" w:rsidRPr="00E65A6A" w:rsidRDefault="006E75D2" w:rsidP="006E75D2">
            <w:pPr>
              <w:suppressLineNumbers/>
              <w:autoSpaceDE w:val="0"/>
              <w:autoSpaceDN w:val="0"/>
              <w:adjustRightInd w:val="0"/>
              <w:jc w:val="center"/>
            </w:pPr>
            <w:r>
              <w:t>6.</w:t>
            </w:r>
          </w:p>
        </w:tc>
        <w:tc>
          <w:tcPr>
            <w:tcW w:w="7796" w:type="dxa"/>
          </w:tcPr>
          <w:p w:rsidR="006E75D2" w:rsidRPr="003701DE" w:rsidRDefault="006E75D2" w:rsidP="00C07FA3">
            <w:pPr>
              <w:suppressLineNumbers/>
              <w:autoSpaceDE w:val="0"/>
              <w:autoSpaceDN w:val="0"/>
              <w:adjustRightInd w:val="0"/>
            </w:pPr>
            <w:r w:rsidRPr="003701DE">
              <w:t xml:space="preserve">Рекомендуемые образовательные технологии </w:t>
            </w:r>
          </w:p>
        </w:tc>
        <w:tc>
          <w:tcPr>
            <w:tcW w:w="756" w:type="dxa"/>
            <w:hideMark/>
          </w:tcPr>
          <w:p w:rsidR="006E75D2" w:rsidRPr="00E65A6A" w:rsidRDefault="006E75D2" w:rsidP="00310063">
            <w:pPr>
              <w:suppressLineNumbers/>
              <w:autoSpaceDE w:val="0"/>
              <w:autoSpaceDN w:val="0"/>
              <w:adjustRightInd w:val="0"/>
              <w:jc w:val="center"/>
            </w:pPr>
            <w:r>
              <w:t>1</w:t>
            </w:r>
            <w:r w:rsidR="00310063">
              <w:t>7</w:t>
            </w:r>
          </w:p>
        </w:tc>
      </w:tr>
      <w:tr w:rsidR="006E75D2" w:rsidRPr="003701DE" w:rsidTr="006E75D2">
        <w:tc>
          <w:tcPr>
            <w:tcW w:w="709" w:type="dxa"/>
            <w:hideMark/>
          </w:tcPr>
          <w:p w:rsidR="006E75D2" w:rsidRPr="00E65A6A" w:rsidRDefault="006E75D2" w:rsidP="00C07FA3">
            <w:pPr>
              <w:suppressLineNumbers/>
              <w:autoSpaceDE w:val="0"/>
              <w:autoSpaceDN w:val="0"/>
              <w:adjustRightInd w:val="0"/>
              <w:jc w:val="center"/>
            </w:pPr>
            <w:r>
              <w:t>7</w:t>
            </w:r>
            <w:r w:rsidRPr="00E65A6A">
              <w:t>.</w:t>
            </w:r>
          </w:p>
        </w:tc>
        <w:tc>
          <w:tcPr>
            <w:tcW w:w="7796" w:type="dxa"/>
          </w:tcPr>
          <w:p w:rsidR="006E75D2" w:rsidRDefault="006E75D2" w:rsidP="00C07FA3">
            <w:pPr>
              <w:spacing w:line="276" w:lineRule="auto"/>
            </w:pPr>
            <w:r w:rsidRPr="00D3597E">
              <w:t xml:space="preserve">Оценочные средства для текущего и итогового контроля успеваемости </w:t>
            </w:r>
          </w:p>
          <w:p w:rsidR="006E75D2" w:rsidRPr="008B5E7E" w:rsidRDefault="006E75D2" w:rsidP="00C07FA3">
            <w:pPr>
              <w:suppressLineNumbers/>
              <w:autoSpaceDE w:val="0"/>
              <w:autoSpaceDN w:val="0"/>
              <w:adjustRightInd w:val="0"/>
              <w:rPr>
                <w:sz w:val="28"/>
                <w:szCs w:val="28"/>
              </w:rPr>
            </w:pPr>
            <w:r w:rsidRPr="00D3597E">
              <w:t>по итогам освоения дисциплины</w:t>
            </w:r>
            <w:r w:rsidRPr="008B5E7E">
              <w:rPr>
                <w:sz w:val="28"/>
                <w:szCs w:val="28"/>
              </w:rPr>
              <w:t xml:space="preserve"> </w:t>
            </w:r>
          </w:p>
        </w:tc>
        <w:tc>
          <w:tcPr>
            <w:tcW w:w="756" w:type="dxa"/>
            <w:hideMark/>
          </w:tcPr>
          <w:p w:rsidR="006E75D2" w:rsidRPr="00E65A6A" w:rsidRDefault="006E75D2" w:rsidP="00310063">
            <w:pPr>
              <w:suppressLineNumbers/>
              <w:autoSpaceDE w:val="0"/>
              <w:autoSpaceDN w:val="0"/>
              <w:adjustRightInd w:val="0"/>
              <w:jc w:val="center"/>
            </w:pPr>
            <w:r w:rsidRPr="00E65A6A">
              <w:t>1</w:t>
            </w:r>
            <w:r w:rsidR="00310063">
              <w:t>7</w:t>
            </w:r>
          </w:p>
        </w:tc>
      </w:tr>
      <w:tr w:rsidR="006E75D2" w:rsidRPr="0055333B" w:rsidTr="006E75D2">
        <w:tc>
          <w:tcPr>
            <w:tcW w:w="709" w:type="dxa"/>
            <w:hideMark/>
          </w:tcPr>
          <w:p w:rsidR="006E75D2" w:rsidRPr="00E65A6A" w:rsidRDefault="006E75D2" w:rsidP="00C07FA3">
            <w:pPr>
              <w:suppressLineNumbers/>
              <w:autoSpaceDE w:val="0"/>
              <w:autoSpaceDN w:val="0"/>
              <w:adjustRightInd w:val="0"/>
              <w:jc w:val="center"/>
            </w:pPr>
            <w:r>
              <w:t>7.1</w:t>
            </w:r>
            <w:r w:rsidRPr="00E65A6A">
              <w:t>.</w:t>
            </w:r>
          </w:p>
        </w:tc>
        <w:tc>
          <w:tcPr>
            <w:tcW w:w="7796" w:type="dxa"/>
          </w:tcPr>
          <w:p w:rsidR="006E75D2" w:rsidRPr="008B5E7E" w:rsidRDefault="006E75D2" w:rsidP="00C07FA3">
            <w:pPr>
              <w:suppressLineNumbers/>
              <w:autoSpaceDE w:val="0"/>
              <w:autoSpaceDN w:val="0"/>
              <w:adjustRightInd w:val="0"/>
              <w:rPr>
                <w:sz w:val="28"/>
                <w:szCs w:val="28"/>
              </w:rPr>
            </w:pPr>
            <w:r w:rsidRPr="00D3597E">
              <w:rPr>
                <w:iCs/>
              </w:rPr>
              <w:t>Примерная тематика рефератов</w:t>
            </w:r>
            <w:r>
              <w:rPr>
                <w:iCs/>
              </w:rPr>
              <w:t xml:space="preserve"> </w:t>
            </w:r>
          </w:p>
        </w:tc>
        <w:tc>
          <w:tcPr>
            <w:tcW w:w="756" w:type="dxa"/>
            <w:hideMark/>
          </w:tcPr>
          <w:p w:rsidR="006E75D2" w:rsidRPr="00E65A6A" w:rsidRDefault="006E75D2" w:rsidP="00310063">
            <w:pPr>
              <w:suppressLineNumbers/>
              <w:autoSpaceDE w:val="0"/>
              <w:autoSpaceDN w:val="0"/>
              <w:adjustRightInd w:val="0"/>
              <w:jc w:val="center"/>
            </w:pPr>
            <w:r w:rsidRPr="00E65A6A">
              <w:t>1</w:t>
            </w:r>
            <w:r w:rsidR="00310063">
              <w:t>7</w:t>
            </w:r>
          </w:p>
        </w:tc>
      </w:tr>
      <w:tr w:rsidR="006E75D2" w:rsidRPr="0055333B" w:rsidTr="006E75D2">
        <w:tc>
          <w:tcPr>
            <w:tcW w:w="709" w:type="dxa"/>
            <w:hideMark/>
          </w:tcPr>
          <w:p w:rsidR="006E75D2" w:rsidRPr="00E65A6A" w:rsidRDefault="006E75D2" w:rsidP="00C07FA3">
            <w:pPr>
              <w:suppressLineNumbers/>
              <w:autoSpaceDE w:val="0"/>
              <w:autoSpaceDN w:val="0"/>
              <w:adjustRightInd w:val="0"/>
              <w:jc w:val="center"/>
            </w:pPr>
            <w:r>
              <w:t>7.2</w:t>
            </w:r>
          </w:p>
        </w:tc>
        <w:tc>
          <w:tcPr>
            <w:tcW w:w="7796" w:type="dxa"/>
          </w:tcPr>
          <w:p w:rsidR="006E75D2" w:rsidRPr="008B5E7E" w:rsidRDefault="006E75D2" w:rsidP="00C07FA3">
            <w:pPr>
              <w:suppressLineNumbers/>
              <w:autoSpaceDE w:val="0"/>
              <w:autoSpaceDN w:val="0"/>
              <w:adjustRightInd w:val="0"/>
              <w:rPr>
                <w:sz w:val="28"/>
                <w:szCs w:val="28"/>
              </w:rPr>
            </w:pPr>
            <w:r w:rsidRPr="00D3597E">
              <w:rPr>
                <w:iCs/>
              </w:rPr>
              <w:t>Вопросы к экзамену кандидатского минимума</w:t>
            </w:r>
            <w:r w:rsidRPr="008B5E7E">
              <w:rPr>
                <w:sz w:val="28"/>
                <w:szCs w:val="28"/>
              </w:rPr>
              <w:t xml:space="preserve"> </w:t>
            </w:r>
          </w:p>
        </w:tc>
        <w:tc>
          <w:tcPr>
            <w:tcW w:w="756" w:type="dxa"/>
            <w:hideMark/>
          </w:tcPr>
          <w:p w:rsidR="006E75D2" w:rsidRPr="00E65A6A" w:rsidRDefault="006E75D2" w:rsidP="00310063">
            <w:pPr>
              <w:suppressLineNumbers/>
              <w:autoSpaceDE w:val="0"/>
              <w:autoSpaceDN w:val="0"/>
              <w:adjustRightInd w:val="0"/>
              <w:jc w:val="center"/>
            </w:pPr>
            <w:r w:rsidRPr="00E65A6A">
              <w:t>1</w:t>
            </w:r>
            <w:r w:rsidR="00310063">
              <w:t>8</w:t>
            </w:r>
          </w:p>
        </w:tc>
      </w:tr>
      <w:tr w:rsidR="006E75D2" w:rsidRPr="0055333B" w:rsidTr="006E75D2">
        <w:tc>
          <w:tcPr>
            <w:tcW w:w="709" w:type="dxa"/>
            <w:hideMark/>
          </w:tcPr>
          <w:p w:rsidR="006E75D2" w:rsidRPr="00E65A6A" w:rsidRDefault="006E75D2" w:rsidP="006E75D2">
            <w:pPr>
              <w:suppressLineNumbers/>
              <w:autoSpaceDE w:val="0"/>
              <w:autoSpaceDN w:val="0"/>
              <w:adjustRightInd w:val="0"/>
              <w:jc w:val="center"/>
            </w:pPr>
            <w:r>
              <w:t>8.</w:t>
            </w:r>
          </w:p>
        </w:tc>
        <w:tc>
          <w:tcPr>
            <w:tcW w:w="7796" w:type="dxa"/>
          </w:tcPr>
          <w:p w:rsidR="006E75D2" w:rsidRPr="008B5E7E" w:rsidRDefault="006E75D2" w:rsidP="00C07FA3">
            <w:pPr>
              <w:suppressLineNumbers/>
              <w:autoSpaceDE w:val="0"/>
              <w:autoSpaceDN w:val="0"/>
              <w:adjustRightInd w:val="0"/>
              <w:rPr>
                <w:sz w:val="28"/>
                <w:szCs w:val="28"/>
              </w:rPr>
            </w:pPr>
            <w:r w:rsidRPr="00D3597E">
              <w:t>Учебно-методическое обеспечение дисциплины (рекомендуемая литература)</w:t>
            </w:r>
            <w:r>
              <w:t xml:space="preserve"> </w:t>
            </w:r>
          </w:p>
        </w:tc>
        <w:tc>
          <w:tcPr>
            <w:tcW w:w="756" w:type="dxa"/>
            <w:hideMark/>
          </w:tcPr>
          <w:p w:rsidR="006E75D2" w:rsidRPr="00E65A6A" w:rsidRDefault="00310063" w:rsidP="00C07FA3">
            <w:pPr>
              <w:suppressLineNumbers/>
              <w:autoSpaceDE w:val="0"/>
              <w:autoSpaceDN w:val="0"/>
              <w:adjustRightInd w:val="0"/>
              <w:jc w:val="center"/>
            </w:pPr>
            <w:r>
              <w:t>19</w:t>
            </w:r>
          </w:p>
        </w:tc>
      </w:tr>
      <w:tr w:rsidR="006E75D2" w:rsidRPr="0055333B" w:rsidTr="006E75D2">
        <w:tc>
          <w:tcPr>
            <w:tcW w:w="709" w:type="dxa"/>
            <w:hideMark/>
          </w:tcPr>
          <w:p w:rsidR="006E75D2" w:rsidRPr="00E65A6A" w:rsidRDefault="006E75D2" w:rsidP="00E41B14">
            <w:pPr>
              <w:suppressLineNumbers/>
              <w:autoSpaceDE w:val="0"/>
              <w:autoSpaceDN w:val="0"/>
              <w:adjustRightInd w:val="0"/>
              <w:jc w:val="center"/>
            </w:pPr>
            <w:r>
              <w:t>8.1.</w:t>
            </w:r>
          </w:p>
        </w:tc>
        <w:tc>
          <w:tcPr>
            <w:tcW w:w="7796" w:type="dxa"/>
          </w:tcPr>
          <w:p w:rsidR="006E75D2" w:rsidRPr="00D3597E" w:rsidRDefault="006E75D2" w:rsidP="00C07FA3">
            <w:pPr>
              <w:suppressLineNumbers/>
              <w:autoSpaceDE w:val="0"/>
              <w:autoSpaceDN w:val="0"/>
              <w:adjustRightInd w:val="0"/>
            </w:pPr>
            <w:r w:rsidRPr="00D3597E">
              <w:rPr>
                <w:iCs/>
              </w:rPr>
              <w:t>Основная литература</w:t>
            </w:r>
          </w:p>
        </w:tc>
        <w:tc>
          <w:tcPr>
            <w:tcW w:w="756" w:type="dxa"/>
            <w:hideMark/>
          </w:tcPr>
          <w:p w:rsidR="006E75D2" w:rsidRPr="00E65A6A" w:rsidRDefault="00310063" w:rsidP="006E75D2">
            <w:pPr>
              <w:suppressLineNumbers/>
              <w:autoSpaceDE w:val="0"/>
              <w:autoSpaceDN w:val="0"/>
              <w:adjustRightInd w:val="0"/>
              <w:jc w:val="center"/>
            </w:pPr>
            <w:r>
              <w:t>19</w:t>
            </w:r>
          </w:p>
        </w:tc>
      </w:tr>
      <w:tr w:rsidR="006E75D2" w:rsidRPr="0055333B" w:rsidTr="00C07FA3">
        <w:tc>
          <w:tcPr>
            <w:tcW w:w="709" w:type="dxa"/>
          </w:tcPr>
          <w:p w:rsidR="006E75D2" w:rsidRPr="00E65A6A" w:rsidRDefault="006E75D2" w:rsidP="00E41B14">
            <w:pPr>
              <w:suppressLineNumbers/>
              <w:autoSpaceDE w:val="0"/>
              <w:autoSpaceDN w:val="0"/>
              <w:adjustRightInd w:val="0"/>
              <w:jc w:val="center"/>
            </w:pPr>
            <w:r>
              <w:t>8.2.</w:t>
            </w:r>
          </w:p>
        </w:tc>
        <w:tc>
          <w:tcPr>
            <w:tcW w:w="7796" w:type="dxa"/>
          </w:tcPr>
          <w:p w:rsidR="006E75D2" w:rsidRPr="00D3597E" w:rsidRDefault="006E75D2" w:rsidP="00C07FA3">
            <w:pPr>
              <w:suppressLineNumbers/>
              <w:autoSpaceDE w:val="0"/>
              <w:autoSpaceDN w:val="0"/>
              <w:adjustRightInd w:val="0"/>
            </w:pPr>
            <w:r w:rsidRPr="00D3597E">
              <w:rPr>
                <w:iCs/>
              </w:rPr>
              <w:t>Дополнительная литература</w:t>
            </w:r>
          </w:p>
        </w:tc>
        <w:tc>
          <w:tcPr>
            <w:tcW w:w="756" w:type="dxa"/>
          </w:tcPr>
          <w:p w:rsidR="006E75D2" w:rsidRPr="00E65A6A" w:rsidRDefault="006E75D2" w:rsidP="00310063">
            <w:pPr>
              <w:suppressLineNumbers/>
              <w:autoSpaceDE w:val="0"/>
              <w:autoSpaceDN w:val="0"/>
              <w:adjustRightInd w:val="0"/>
              <w:jc w:val="center"/>
            </w:pPr>
            <w:r>
              <w:t>2</w:t>
            </w:r>
            <w:r w:rsidR="00310063">
              <w:t>0</w:t>
            </w:r>
          </w:p>
        </w:tc>
      </w:tr>
      <w:tr w:rsidR="006E75D2" w:rsidRPr="0055333B" w:rsidTr="00C07FA3">
        <w:tc>
          <w:tcPr>
            <w:tcW w:w="709" w:type="dxa"/>
          </w:tcPr>
          <w:p w:rsidR="006E75D2" w:rsidRPr="00E65A6A" w:rsidRDefault="006E75D2" w:rsidP="006E75D2">
            <w:pPr>
              <w:suppressLineNumbers/>
              <w:autoSpaceDE w:val="0"/>
              <w:autoSpaceDN w:val="0"/>
              <w:adjustRightInd w:val="0"/>
              <w:jc w:val="center"/>
            </w:pPr>
            <w:r>
              <w:t>9</w:t>
            </w:r>
          </w:p>
        </w:tc>
        <w:tc>
          <w:tcPr>
            <w:tcW w:w="7796" w:type="dxa"/>
          </w:tcPr>
          <w:p w:rsidR="006E75D2" w:rsidRPr="00D3597E" w:rsidRDefault="006E75D2" w:rsidP="00C07FA3">
            <w:pPr>
              <w:suppressLineNumbers/>
              <w:autoSpaceDE w:val="0"/>
              <w:autoSpaceDN w:val="0"/>
              <w:adjustRightInd w:val="0"/>
            </w:pPr>
            <w:r w:rsidRPr="00BD4A31">
              <w:t>Материально-техническое обеспечение дисциплины</w:t>
            </w:r>
          </w:p>
        </w:tc>
        <w:tc>
          <w:tcPr>
            <w:tcW w:w="756" w:type="dxa"/>
          </w:tcPr>
          <w:p w:rsidR="006E75D2" w:rsidRPr="00E65A6A" w:rsidRDefault="006E75D2" w:rsidP="00ED52C5">
            <w:pPr>
              <w:suppressLineNumbers/>
              <w:autoSpaceDE w:val="0"/>
              <w:autoSpaceDN w:val="0"/>
              <w:adjustRightInd w:val="0"/>
              <w:jc w:val="center"/>
            </w:pPr>
            <w:r>
              <w:t>2</w:t>
            </w:r>
            <w:r w:rsidR="00ED52C5">
              <w:t>1</w:t>
            </w:r>
          </w:p>
        </w:tc>
      </w:tr>
    </w:tbl>
    <w:p w:rsidR="00F15685" w:rsidRDefault="00F15685" w:rsidP="00D62D1C">
      <w:pPr>
        <w:jc w:val="both"/>
        <w:rPr>
          <w:b/>
        </w:rPr>
      </w:pPr>
    </w:p>
    <w:p w:rsidR="00F15685" w:rsidRPr="00BB7F75" w:rsidRDefault="00F15685" w:rsidP="00E41B14">
      <w:pPr>
        <w:pStyle w:val="a7"/>
        <w:tabs>
          <w:tab w:val="left" w:pos="284"/>
        </w:tabs>
        <w:spacing w:line="276" w:lineRule="auto"/>
        <w:ind w:left="0"/>
        <w:jc w:val="both"/>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F15685" w:rsidRDefault="00F15685" w:rsidP="00D62D1C">
      <w:pPr>
        <w:jc w:val="both"/>
        <w:rPr>
          <w:b/>
        </w:rPr>
      </w:pPr>
    </w:p>
    <w:p w:rsidR="00BB7F75" w:rsidRDefault="00BB7F75" w:rsidP="00D62D1C">
      <w:pPr>
        <w:jc w:val="both"/>
        <w:rPr>
          <w:b/>
        </w:rPr>
        <w:sectPr w:rsidR="00BB7F75" w:rsidSect="00205748">
          <w:pgSz w:w="11906" w:h="16838"/>
          <w:pgMar w:top="1134" w:right="850" w:bottom="1134" w:left="1701" w:header="708" w:footer="708" w:gutter="0"/>
          <w:cols w:space="708"/>
          <w:docGrid w:linePitch="360"/>
        </w:sectPr>
      </w:pPr>
    </w:p>
    <w:p w:rsidR="00D62D1C" w:rsidRPr="00E77619" w:rsidRDefault="00E77619" w:rsidP="00BB7F75">
      <w:pPr>
        <w:pStyle w:val="a7"/>
        <w:numPr>
          <w:ilvl w:val="0"/>
          <w:numId w:val="14"/>
        </w:numPr>
        <w:spacing w:line="276" w:lineRule="auto"/>
        <w:jc w:val="both"/>
        <w:rPr>
          <w:b/>
        </w:rPr>
      </w:pPr>
      <w:r>
        <w:rPr>
          <w:b/>
        </w:rPr>
        <w:lastRenderedPageBreak/>
        <w:t xml:space="preserve"> </w:t>
      </w:r>
      <w:r w:rsidR="00D62D1C" w:rsidRPr="00E77619">
        <w:rPr>
          <w:b/>
          <w:sz w:val="24"/>
          <w:szCs w:val="24"/>
        </w:rPr>
        <w:t>Ц</w:t>
      </w:r>
      <w:r w:rsidRPr="00E77619">
        <w:rPr>
          <w:b/>
          <w:sz w:val="24"/>
          <w:szCs w:val="24"/>
        </w:rPr>
        <w:t>ели и задачи дисциплины</w:t>
      </w:r>
      <w:bookmarkEnd w:id="0"/>
    </w:p>
    <w:p w:rsidR="00D62D1C" w:rsidRPr="00F80DD4" w:rsidRDefault="00D62D1C" w:rsidP="00E77619">
      <w:pPr>
        <w:spacing w:line="276" w:lineRule="auto"/>
        <w:ind w:firstLine="709"/>
        <w:jc w:val="both"/>
      </w:pPr>
      <w:r w:rsidRPr="00F80DD4">
        <w:rPr>
          <w:b/>
          <w:lang w:eastAsia="ar-SA"/>
        </w:rPr>
        <w:t>Целью</w:t>
      </w:r>
      <w:r w:rsidRPr="00F80DD4">
        <w:t xml:space="preserve"> дисциплины является изучение аспирантами основной проблематики философии науки, понимания сущности, происхождения и развития науки, особенностей ее современного состояния,</w:t>
      </w:r>
      <w:r w:rsidR="008A3E35">
        <w:t xml:space="preserve"> </w:t>
      </w:r>
      <w:r w:rsidRPr="00F80DD4">
        <w:t xml:space="preserve">места в обществе и </w:t>
      </w:r>
      <w:r>
        <w:t xml:space="preserve">ее </w:t>
      </w:r>
      <w:r w:rsidRPr="00F80DD4">
        <w:t xml:space="preserve">ценностных ориентиров, а также формирование у них методологической культуры, </w:t>
      </w:r>
      <w:r>
        <w:t xml:space="preserve">необходимой </w:t>
      </w:r>
      <w:r w:rsidRPr="00F80DD4">
        <w:t>для подготовки диссертационного исследования.</w:t>
      </w:r>
    </w:p>
    <w:p w:rsidR="00D62D1C" w:rsidRDefault="00D62D1C" w:rsidP="00E77619">
      <w:pPr>
        <w:spacing w:line="276" w:lineRule="auto"/>
        <w:ind w:firstLine="709"/>
        <w:jc w:val="both"/>
        <w:rPr>
          <w:b/>
        </w:rPr>
      </w:pPr>
      <w:bookmarkStart w:id="3" w:name="_Toc316308754"/>
      <w:bookmarkStart w:id="4" w:name="_Toc316310562"/>
      <w:bookmarkStart w:id="5" w:name="_Toc316310635"/>
      <w:r w:rsidRPr="00C003D6">
        <w:rPr>
          <w:b/>
        </w:rPr>
        <w:t>Задачи дисциплины:</w:t>
      </w:r>
      <w:bookmarkEnd w:id="3"/>
      <w:bookmarkEnd w:id="4"/>
      <w:bookmarkEnd w:id="5"/>
    </w:p>
    <w:p w:rsidR="00D62D1C" w:rsidRPr="00C003D6" w:rsidRDefault="00A34C9F" w:rsidP="00E77619">
      <w:pPr>
        <w:pStyle w:val="a3"/>
        <w:numPr>
          <w:ilvl w:val="1"/>
          <w:numId w:val="1"/>
        </w:numPr>
        <w:shd w:val="clear" w:color="auto" w:fill="FFFFFF"/>
        <w:tabs>
          <w:tab w:val="clear" w:pos="1752"/>
          <w:tab w:val="num" w:pos="969"/>
        </w:tabs>
        <w:autoSpaceDE w:val="0"/>
        <w:autoSpaceDN w:val="0"/>
        <w:adjustRightInd w:val="0"/>
        <w:spacing w:line="276" w:lineRule="auto"/>
        <w:ind w:left="0" w:firstLine="684"/>
        <w:jc w:val="both"/>
        <w:rPr>
          <w:rFonts w:eastAsia="Calibri"/>
          <w:lang w:eastAsia="en-US"/>
        </w:rPr>
      </w:pPr>
      <w:r w:rsidRPr="00C003D6">
        <w:rPr>
          <w:rFonts w:eastAsia="Calibri"/>
          <w:lang w:eastAsia="en-US"/>
        </w:rPr>
        <w:t>Ф</w:t>
      </w:r>
      <w:r w:rsidR="00D62D1C" w:rsidRPr="00C003D6">
        <w:rPr>
          <w:rFonts w:eastAsia="Calibri"/>
          <w:lang w:eastAsia="en-US"/>
        </w:rPr>
        <w:t>ормирование</w:t>
      </w:r>
      <w:r w:rsidRPr="00A34C9F">
        <w:rPr>
          <w:rFonts w:eastAsia="Calibri"/>
          <w:lang w:eastAsia="en-US"/>
        </w:rPr>
        <w:t xml:space="preserve"> </w:t>
      </w:r>
      <w:r w:rsidR="00D62D1C" w:rsidRPr="00C003D6">
        <w:rPr>
          <w:rFonts w:eastAsia="Calibri"/>
          <w:lang w:eastAsia="en-US"/>
        </w:rPr>
        <w:t>систематических знаний об особенностях научного познания как социального института, как системы знаний, как вида человеческой деятельности, представления о системе наук, об их движущих силах и закономерностях развития;</w:t>
      </w:r>
    </w:p>
    <w:p w:rsidR="00D62D1C" w:rsidRPr="00C003D6" w:rsidRDefault="00D62D1C" w:rsidP="00E77619">
      <w:pPr>
        <w:pStyle w:val="a3"/>
        <w:numPr>
          <w:ilvl w:val="1"/>
          <w:numId w:val="1"/>
        </w:numPr>
        <w:shd w:val="clear" w:color="auto" w:fill="FFFFFF"/>
        <w:tabs>
          <w:tab w:val="clear" w:pos="1752"/>
          <w:tab w:val="num" w:pos="969"/>
        </w:tabs>
        <w:autoSpaceDE w:val="0"/>
        <w:autoSpaceDN w:val="0"/>
        <w:adjustRightInd w:val="0"/>
        <w:spacing w:line="276" w:lineRule="auto"/>
        <w:ind w:left="0" w:firstLine="684"/>
        <w:jc w:val="both"/>
        <w:rPr>
          <w:rFonts w:eastAsia="Calibri"/>
          <w:lang w:eastAsia="en-US"/>
        </w:rPr>
      </w:pPr>
      <w:r w:rsidRPr="00C003D6">
        <w:rPr>
          <w:rFonts w:eastAsia="Calibri"/>
          <w:lang w:eastAsia="en-US"/>
        </w:rPr>
        <w:t>формирование понимания мировоззренческой роли науки, ее связи с другими сторонами культуры, осознания необходимости гуманистической оценки научных фактов в свете этики науки;</w:t>
      </w:r>
    </w:p>
    <w:p w:rsidR="00D62D1C" w:rsidRPr="00C003D6" w:rsidRDefault="00D62D1C" w:rsidP="00E77619">
      <w:pPr>
        <w:pStyle w:val="a3"/>
        <w:numPr>
          <w:ilvl w:val="1"/>
          <w:numId w:val="1"/>
        </w:numPr>
        <w:shd w:val="clear" w:color="auto" w:fill="FFFFFF"/>
        <w:tabs>
          <w:tab w:val="clear" w:pos="1752"/>
          <w:tab w:val="num" w:pos="969"/>
        </w:tabs>
        <w:autoSpaceDE w:val="0"/>
        <w:autoSpaceDN w:val="0"/>
        <w:adjustRightInd w:val="0"/>
        <w:spacing w:line="276" w:lineRule="auto"/>
        <w:ind w:left="0" w:firstLine="684"/>
        <w:jc w:val="both"/>
        <w:rPr>
          <w:rFonts w:eastAsia="Calibri"/>
          <w:lang w:eastAsia="en-US"/>
        </w:rPr>
      </w:pPr>
      <w:r w:rsidRPr="00C003D6">
        <w:rPr>
          <w:rFonts w:eastAsia="Calibri"/>
          <w:lang w:eastAsia="en-US"/>
        </w:rPr>
        <w:t>знакомство с общенаучными методами, а также методологией социальных и гуманитарных наук, с формами и основными этапами научного исследования;</w:t>
      </w:r>
    </w:p>
    <w:p w:rsidR="00D62D1C" w:rsidRPr="00C003D6" w:rsidRDefault="00D62D1C" w:rsidP="00E77619">
      <w:pPr>
        <w:pStyle w:val="a3"/>
        <w:numPr>
          <w:ilvl w:val="1"/>
          <w:numId w:val="1"/>
        </w:numPr>
        <w:shd w:val="clear" w:color="auto" w:fill="FFFFFF"/>
        <w:tabs>
          <w:tab w:val="clear" w:pos="1752"/>
          <w:tab w:val="num" w:pos="969"/>
        </w:tabs>
        <w:autoSpaceDE w:val="0"/>
        <w:autoSpaceDN w:val="0"/>
        <w:adjustRightInd w:val="0"/>
        <w:spacing w:line="276" w:lineRule="auto"/>
        <w:ind w:left="0" w:firstLine="684"/>
        <w:jc w:val="both"/>
        <w:rPr>
          <w:rFonts w:eastAsia="Calibri"/>
          <w:lang w:eastAsia="en-US"/>
        </w:rPr>
      </w:pPr>
      <w:r w:rsidRPr="00C003D6">
        <w:rPr>
          <w:rFonts w:eastAsia="Calibri"/>
          <w:lang w:eastAsia="en-US"/>
        </w:rPr>
        <w:t xml:space="preserve">развитие способности анализировать различные позиции в области философии науки, а также ясно формулировать и аргументировано отстаивать собственное видение проблемы, вести корректную дискуссию с представителями иных воззрений; </w:t>
      </w:r>
    </w:p>
    <w:p w:rsidR="00D62D1C" w:rsidRPr="00C003D6" w:rsidRDefault="00D62D1C" w:rsidP="00E77619">
      <w:pPr>
        <w:pStyle w:val="a3"/>
        <w:numPr>
          <w:ilvl w:val="1"/>
          <w:numId w:val="1"/>
        </w:numPr>
        <w:shd w:val="clear" w:color="auto" w:fill="FFFFFF"/>
        <w:tabs>
          <w:tab w:val="clear" w:pos="1752"/>
          <w:tab w:val="num" w:pos="969"/>
        </w:tabs>
        <w:autoSpaceDE w:val="0"/>
        <w:autoSpaceDN w:val="0"/>
        <w:adjustRightInd w:val="0"/>
        <w:spacing w:line="276" w:lineRule="auto"/>
        <w:ind w:left="0" w:firstLine="684"/>
        <w:jc w:val="both"/>
        <w:rPr>
          <w:rFonts w:eastAsia="Calibri"/>
          <w:lang w:eastAsia="en-US"/>
        </w:rPr>
      </w:pPr>
      <w:r w:rsidRPr="00C003D6">
        <w:rPr>
          <w:rFonts w:eastAsia="Calibri"/>
          <w:lang w:eastAsia="en-US"/>
        </w:rPr>
        <w:t>развитие умения использовать полученные мировоззренческие и методологические знания в собственных научных исследованиях в процессе подготовки кандидатской диссертации.</w:t>
      </w:r>
    </w:p>
    <w:p w:rsidR="00D62D1C" w:rsidRDefault="00D62D1C" w:rsidP="00E77619">
      <w:pPr>
        <w:spacing w:line="276" w:lineRule="auto"/>
        <w:rPr>
          <w:b/>
        </w:rPr>
      </w:pPr>
    </w:p>
    <w:p w:rsidR="00F15685" w:rsidRPr="00F15685" w:rsidRDefault="00F15685" w:rsidP="00BB7F75">
      <w:pPr>
        <w:pStyle w:val="1"/>
        <w:numPr>
          <w:ilvl w:val="0"/>
          <w:numId w:val="14"/>
        </w:numPr>
        <w:spacing w:before="120" w:after="120" w:line="276" w:lineRule="auto"/>
        <w:jc w:val="both"/>
        <w:rPr>
          <w:rFonts w:ascii="Times New Roman" w:hAnsi="Times New Roman" w:cs="Times New Roman"/>
          <w:b w:val="0"/>
          <w:color w:val="auto"/>
          <w:sz w:val="24"/>
          <w:szCs w:val="24"/>
        </w:rPr>
      </w:pPr>
      <w:r w:rsidRPr="00F15685">
        <w:rPr>
          <w:rFonts w:ascii="Times New Roman" w:hAnsi="Times New Roman" w:cs="Times New Roman"/>
          <w:color w:val="auto"/>
          <w:sz w:val="24"/>
          <w:szCs w:val="24"/>
        </w:rPr>
        <w:t>Перечень планируемых результатов обучения по дисциплине, соотнесенных с планируемыми результатами освоения образовательной программы</w:t>
      </w:r>
    </w:p>
    <w:p w:rsidR="004830D0" w:rsidRDefault="004830D0" w:rsidP="004830D0">
      <w:pPr>
        <w:shd w:val="clear" w:color="auto" w:fill="FFFFFF"/>
        <w:spacing w:line="276" w:lineRule="auto"/>
        <w:ind w:firstLine="709"/>
        <w:jc w:val="both"/>
        <w:rPr>
          <w:b/>
        </w:rPr>
      </w:pPr>
      <w:r w:rsidRPr="00FF4EAB">
        <w:rPr>
          <w:b/>
        </w:rPr>
        <w:t>Универсальные компетенции (УК):</w:t>
      </w:r>
    </w:p>
    <w:p w:rsidR="004830D0" w:rsidRDefault="004830D0" w:rsidP="004830D0">
      <w:pPr>
        <w:shd w:val="clear" w:color="auto" w:fill="FFFFFF"/>
        <w:spacing w:line="276" w:lineRule="auto"/>
        <w:ind w:firstLine="709"/>
        <w:jc w:val="both"/>
      </w:pPr>
      <w:r>
        <w:t>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 (УК-1);</w:t>
      </w:r>
    </w:p>
    <w:p w:rsidR="004830D0" w:rsidRDefault="004830D0" w:rsidP="004830D0">
      <w:pPr>
        <w:shd w:val="clear" w:color="auto" w:fill="FFFFFF"/>
        <w:spacing w:line="276" w:lineRule="auto"/>
        <w:ind w:firstLine="709"/>
        <w:jc w:val="both"/>
      </w:pPr>
      <w:r>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 (УК-2);</w:t>
      </w:r>
    </w:p>
    <w:p w:rsidR="004830D0" w:rsidRPr="00A91EEB" w:rsidRDefault="004830D0" w:rsidP="004830D0">
      <w:pPr>
        <w:shd w:val="clear" w:color="auto" w:fill="FFFFFF"/>
        <w:spacing w:line="276" w:lineRule="auto"/>
        <w:ind w:firstLine="709"/>
        <w:jc w:val="both"/>
      </w:pPr>
      <w:r w:rsidRPr="00A91EEB">
        <w:t>способность следовать этическим нормам в профессиональной деятельности (УК-5);</w:t>
      </w:r>
    </w:p>
    <w:p w:rsidR="004830D0" w:rsidRPr="00A91EEB" w:rsidRDefault="004830D0" w:rsidP="004830D0">
      <w:pPr>
        <w:shd w:val="clear" w:color="auto" w:fill="FFFFFF"/>
        <w:spacing w:line="276" w:lineRule="auto"/>
        <w:ind w:firstLine="709"/>
        <w:jc w:val="both"/>
      </w:pPr>
      <w:r w:rsidRPr="00A91EEB">
        <w:t>способность планировать и решать задачи собственного профессионального и личностного развития (УК-6).</w:t>
      </w:r>
    </w:p>
    <w:p w:rsidR="004830D0" w:rsidRDefault="004830D0" w:rsidP="004830D0">
      <w:pPr>
        <w:pStyle w:val="a3"/>
        <w:shd w:val="clear" w:color="auto" w:fill="FFFFFF"/>
        <w:autoSpaceDE w:val="0"/>
        <w:autoSpaceDN w:val="0"/>
        <w:adjustRightInd w:val="0"/>
        <w:spacing w:line="276" w:lineRule="auto"/>
        <w:ind w:firstLine="0"/>
        <w:jc w:val="both"/>
        <w:rPr>
          <w:b/>
        </w:rPr>
      </w:pPr>
      <w:r w:rsidRPr="00FF4EAB">
        <w:rPr>
          <w:b/>
        </w:rPr>
        <w:t>Общепрофессиональные компетенции (ОПК):</w:t>
      </w:r>
    </w:p>
    <w:p w:rsidR="004830D0" w:rsidRPr="0012088F" w:rsidRDefault="004830D0" w:rsidP="004830D0">
      <w:pPr>
        <w:pStyle w:val="consplusnormal0"/>
        <w:shd w:val="clear" w:color="auto" w:fill="FFFFFF"/>
        <w:spacing w:before="0" w:beforeAutospacing="0" w:after="0" w:afterAutospacing="0" w:line="276" w:lineRule="auto"/>
        <w:ind w:firstLine="540"/>
        <w:jc w:val="both"/>
        <w:rPr>
          <w:color w:val="000000"/>
        </w:rPr>
      </w:pPr>
      <w:r w:rsidRPr="0012088F">
        <w:rPr>
          <w:color w:val="000000"/>
        </w:rPr>
        <w:t>владение методологией научно-исследовательской деятельности в области юриспруденции (ОПК-1);</w:t>
      </w:r>
    </w:p>
    <w:p w:rsidR="004830D0" w:rsidRPr="0012088F" w:rsidRDefault="004830D0" w:rsidP="004830D0">
      <w:pPr>
        <w:pStyle w:val="consplusnormal0"/>
        <w:shd w:val="clear" w:color="auto" w:fill="FFFFFF"/>
        <w:spacing w:before="0" w:beforeAutospacing="0" w:after="0" w:afterAutospacing="0" w:line="276" w:lineRule="auto"/>
        <w:ind w:firstLine="540"/>
        <w:jc w:val="both"/>
        <w:rPr>
          <w:color w:val="000000"/>
        </w:rPr>
      </w:pPr>
      <w:r w:rsidRPr="0012088F">
        <w:rPr>
          <w:color w:val="000000"/>
        </w:rPr>
        <w:t>владение культурой научного исследования в области юриспруденции, в том числе с использованием новейших информационно-коммуникационных технологий (ОПК-2);</w:t>
      </w:r>
    </w:p>
    <w:p w:rsidR="004830D0" w:rsidRPr="0012088F" w:rsidRDefault="004830D0" w:rsidP="004830D0">
      <w:pPr>
        <w:pStyle w:val="consplusnormal0"/>
        <w:shd w:val="clear" w:color="auto" w:fill="FFFFFF"/>
        <w:spacing w:before="0" w:beforeAutospacing="0" w:after="0" w:afterAutospacing="0" w:line="276" w:lineRule="auto"/>
        <w:ind w:firstLine="540"/>
        <w:jc w:val="both"/>
        <w:rPr>
          <w:color w:val="000000"/>
        </w:rPr>
      </w:pPr>
      <w:r w:rsidRPr="0012088F">
        <w:rPr>
          <w:color w:val="000000"/>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 (ОПК-3);</w:t>
      </w:r>
    </w:p>
    <w:p w:rsidR="004830D0" w:rsidRDefault="004830D0" w:rsidP="006F7B23">
      <w:pPr>
        <w:shd w:val="clear" w:color="auto" w:fill="FFFFFF"/>
        <w:spacing w:line="276" w:lineRule="auto"/>
        <w:ind w:firstLine="709"/>
        <w:jc w:val="both"/>
      </w:pPr>
      <w:r>
        <w:t>готовность к преподавательской деятельности по основным образовательным программам высшего образования (ОПК-5).</w:t>
      </w:r>
    </w:p>
    <w:p w:rsidR="004830D0" w:rsidRPr="00831B59" w:rsidRDefault="004830D0" w:rsidP="006F7B23">
      <w:pPr>
        <w:spacing w:line="276" w:lineRule="auto"/>
        <w:ind w:firstLine="709"/>
        <w:jc w:val="both"/>
      </w:pPr>
      <w:r w:rsidRPr="00831B59">
        <w:lastRenderedPageBreak/>
        <w:t xml:space="preserve">По итогам изучения дисциплины «История и философия науки» </w:t>
      </w:r>
      <w:r>
        <w:t>аспирант обязан</w:t>
      </w:r>
      <w:r w:rsidRPr="00831B59">
        <w:t xml:space="preserve">: </w:t>
      </w:r>
    </w:p>
    <w:p w:rsidR="004830D0" w:rsidRPr="00C003D6" w:rsidRDefault="004830D0" w:rsidP="006F7B23">
      <w:pPr>
        <w:pStyle w:val="a3"/>
        <w:numPr>
          <w:ilvl w:val="1"/>
          <w:numId w:val="1"/>
        </w:numPr>
        <w:shd w:val="clear" w:color="auto" w:fill="FFFFFF"/>
        <w:tabs>
          <w:tab w:val="clear" w:pos="1752"/>
          <w:tab w:val="num" w:pos="969"/>
        </w:tabs>
        <w:autoSpaceDE w:val="0"/>
        <w:autoSpaceDN w:val="0"/>
        <w:adjustRightInd w:val="0"/>
        <w:spacing w:line="276" w:lineRule="auto"/>
        <w:ind w:left="0" w:firstLine="684"/>
        <w:jc w:val="both"/>
        <w:rPr>
          <w:rFonts w:eastAsia="Calibri"/>
          <w:lang w:eastAsia="en-US"/>
        </w:rPr>
      </w:pPr>
      <w:r>
        <w:t>знать место</w:t>
      </w:r>
      <w:r w:rsidRPr="00831B59">
        <w:t xml:space="preserve"> и роль науки в системе </w:t>
      </w:r>
      <w:r>
        <w:t>социальной жизни и духовной культуры</w:t>
      </w:r>
      <w:r w:rsidRPr="00831B59">
        <w:t>;</w:t>
      </w:r>
      <w:r>
        <w:t xml:space="preserve"> </w:t>
      </w:r>
      <w:r w:rsidRPr="00831B59">
        <w:t>историю становления и развития научно-теоретического мышления с уче</w:t>
      </w:r>
      <w:r>
        <w:t xml:space="preserve">том смены </w:t>
      </w:r>
      <w:r w:rsidRPr="00831B59">
        <w:t>основных мировоззренческих парадигм европейской цивилизации;</w:t>
      </w:r>
      <w:r>
        <w:t xml:space="preserve"> </w:t>
      </w:r>
      <w:r w:rsidRPr="00831B59">
        <w:t xml:space="preserve">основополагающие </w:t>
      </w:r>
      <w:r>
        <w:t>методы, нормы и принципы</w:t>
      </w:r>
      <w:r w:rsidRPr="00831B59">
        <w:t xml:space="preserve"> </w:t>
      </w:r>
      <w:r>
        <w:t>научного познания, в экономической области в частности</w:t>
      </w:r>
      <w:r w:rsidRPr="00C003D6">
        <w:rPr>
          <w:rFonts w:eastAsia="Calibri"/>
          <w:lang w:eastAsia="en-US"/>
        </w:rPr>
        <w:t>;</w:t>
      </w:r>
    </w:p>
    <w:p w:rsidR="004830D0" w:rsidRPr="0090701A" w:rsidRDefault="004830D0" w:rsidP="006F7B23">
      <w:pPr>
        <w:pStyle w:val="a3"/>
        <w:numPr>
          <w:ilvl w:val="1"/>
          <w:numId w:val="1"/>
        </w:numPr>
        <w:shd w:val="clear" w:color="auto" w:fill="FFFFFF"/>
        <w:tabs>
          <w:tab w:val="clear" w:pos="1752"/>
          <w:tab w:val="num" w:pos="969"/>
        </w:tabs>
        <w:autoSpaceDE w:val="0"/>
        <w:autoSpaceDN w:val="0"/>
        <w:adjustRightInd w:val="0"/>
        <w:spacing w:line="276" w:lineRule="auto"/>
        <w:ind w:left="0" w:firstLine="684"/>
        <w:jc w:val="both"/>
        <w:rPr>
          <w:rFonts w:eastAsia="Calibri"/>
          <w:lang w:eastAsia="en-US"/>
        </w:rPr>
      </w:pPr>
      <w:r>
        <w:rPr>
          <w:rFonts w:eastAsia="Calibri"/>
          <w:lang w:eastAsia="en-US"/>
        </w:rPr>
        <w:t xml:space="preserve">уметь </w:t>
      </w:r>
      <w:r w:rsidRPr="00392F1F">
        <w:t xml:space="preserve">анализировать основные </w:t>
      </w:r>
      <w:r>
        <w:t xml:space="preserve">тенденции в развитии философии науки, </w:t>
      </w:r>
      <w:r w:rsidRPr="00392F1F">
        <w:t xml:space="preserve">грамотно </w:t>
      </w:r>
      <w:r>
        <w:t xml:space="preserve">ставить и решать задачи исследовательского характера, выяснять и </w:t>
      </w:r>
      <w:r w:rsidRPr="00392F1F">
        <w:t>оценивать</w:t>
      </w:r>
      <w:r>
        <w:t xml:space="preserve"> нравственную сторону современных научных исследований,</w:t>
      </w:r>
      <w:r w:rsidRPr="002E57FE">
        <w:t xml:space="preserve"> </w:t>
      </w:r>
      <w:r w:rsidRPr="00392F1F">
        <w:t>выявлять</w:t>
      </w:r>
      <w:r>
        <w:t xml:space="preserve"> методологические достоинства и ограниченность</w:t>
      </w:r>
      <w:r w:rsidRPr="00392F1F">
        <w:t xml:space="preserve"> </w:t>
      </w:r>
      <w:r>
        <w:t>стратегии своей</w:t>
      </w:r>
      <w:r w:rsidRPr="00392F1F">
        <w:t xml:space="preserve"> профессиональной деятельности</w:t>
      </w:r>
      <w:r>
        <w:t>;</w:t>
      </w:r>
    </w:p>
    <w:p w:rsidR="004830D0" w:rsidRPr="00C003D6" w:rsidRDefault="004830D0" w:rsidP="006F7B23">
      <w:pPr>
        <w:pStyle w:val="a3"/>
        <w:numPr>
          <w:ilvl w:val="1"/>
          <w:numId w:val="1"/>
        </w:numPr>
        <w:shd w:val="clear" w:color="auto" w:fill="FFFFFF"/>
        <w:tabs>
          <w:tab w:val="clear" w:pos="1752"/>
          <w:tab w:val="num" w:pos="969"/>
        </w:tabs>
        <w:autoSpaceDE w:val="0"/>
        <w:autoSpaceDN w:val="0"/>
        <w:adjustRightInd w:val="0"/>
        <w:spacing w:line="276" w:lineRule="auto"/>
        <w:ind w:left="0" w:firstLine="684"/>
        <w:jc w:val="both"/>
        <w:rPr>
          <w:rFonts w:eastAsia="Calibri"/>
          <w:lang w:eastAsia="en-US"/>
        </w:rPr>
      </w:pPr>
      <w:r>
        <w:rPr>
          <w:rFonts w:eastAsia="Calibri"/>
          <w:lang w:eastAsia="en-US"/>
        </w:rPr>
        <w:t xml:space="preserve">владеть </w:t>
      </w:r>
      <w:r w:rsidRPr="00831B59">
        <w:t xml:space="preserve">комплексом </w:t>
      </w:r>
      <w:r>
        <w:t>методологических знаний и умений</w:t>
      </w:r>
      <w:r w:rsidRPr="00831B59">
        <w:t>, необходимых для организа</w:t>
      </w:r>
      <w:r>
        <w:t>ции эффективной научно-</w:t>
      </w:r>
      <w:r w:rsidRPr="00831B59">
        <w:t>исследовательской деятельности</w:t>
      </w:r>
      <w:r>
        <w:t xml:space="preserve">, </w:t>
      </w:r>
      <w:r w:rsidRPr="00392F1F">
        <w:t>способами оценки содержания и смысла социальных</w:t>
      </w:r>
      <w:r>
        <w:t>, культурных</w:t>
      </w:r>
      <w:r w:rsidRPr="00392F1F">
        <w:t xml:space="preserve"> и </w:t>
      </w:r>
      <w:r>
        <w:t>интеллектуальных</w:t>
      </w:r>
      <w:r w:rsidRPr="00392F1F">
        <w:t xml:space="preserve"> процессов, способностью к</w:t>
      </w:r>
      <w:r>
        <w:t xml:space="preserve"> разрешению </w:t>
      </w:r>
      <w:r w:rsidRPr="00392F1F">
        <w:t>проблемных ситуаци</w:t>
      </w:r>
      <w:r>
        <w:t>й и межличностных конфликтов,</w:t>
      </w:r>
      <w:r w:rsidRPr="00392F1F">
        <w:t xml:space="preserve"> способностью оценивать экономические и с</w:t>
      </w:r>
      <w:r>
        <w:t xml:space="preserve">оциальные условия </w:t>
      </w:r>
      <w:r w:rsidRPr="00392F1F">
        <w:t>предпринимательской деятельности</w:t>
      </w:r>
      <w:r>
        <w:t>,</w:t>
      </w:r>
      <w:r w:rsidRPr="00392F1F">
        <w:t xml:space="preserve"> навыками работы с первоисточниками, учебной и методической литературой</w:t>
      </w:r>
      <w:r>
        <w:t>.</w:t>
      </w:r>
    </w:p>
    <w:p w:rsidR="00F15685" w:rsidRPr="00AC7C4A" w:rsidRDefault="00F15685" w:rsidP="006F7B23">
      <w:pPr>
        <w:widowControl w:val="0"/>
        <w:autoSpaceDE w:val="0"/>
        <w:autoSpaceDN w:val="0"/>
        <w:adjustRightInd w:val="0"/>
        <w:spacing w:line="276" w:lineRule="auto"/>
        <w:ind w:firstLine="709"/>
        <w:jc w:val="both"/>
        <w:rPr>
          <w:spacing w:val="-10"/>
        </w:rPr>
      </w:pPr>
    </w:p>
    <w:p w:rsidR="00F15685" w:rsidRPr="001B4C61" w:rsidRDefault="00F15685" w:rsidP="00BB7F75">
      <w:pPr>
        <w:pStyle w:val="1"/>
        <w:numPr>
          <w:ilvl w:val="0"/>
          <w:numId w:val="14"/>
        </w:numPr>
        <w:spacing w:before="240" w:after="240"/>
        <w:rPr>
          <w:rFonts w:ascii="Times New Roman" w:hAnsi="Times New Roman" w:cs="Times New Roman"/>
          <w:b w:val="0"/>
          <w:color w:val="auto"/>
          <w:sz w:val="24"/>
          <w:szCs w:val="24"/>
        </w:rPr>
      </w:pPr>
      <w:bookmarkStart w:id="6" w:name="_Toc506656551"/>
      <w:bookmarkStart w:id="7" w:name="_Toc505382680"/>
      <w:r w:rsidRPr="001B4C61">
        <w:rPr>
          <w:rFonts w:ascii="Times New Roman" w:hAnsi="Times New Roman" w:cs="Times New Roman"/>
          <w:color w:val="auto"/>
          <w:sz w:val="24"/>
          <w:szCs w:val="24"/>
        </w:rPr>
        <w:t>Место дисциплины в структуре образовательной программы</w:t>
      </w:r>
      <w:bookmarkEnd w:id="6"/>
      <w:bookmarkEnd w:id="7"/>
    </w:p>
    <w:p w:rsidR="004830D0" w:rsidRPr="004830D0" w:rsidRDefault="004830D0" w:rsidP="004830D0">
      <w:pPr>
        <w:pStyle w:val="a7"/>
        <w:spacing w:line="276" w:lineRule="auto"/>
        <w:ind w:left="0" w:firstLine="709"/>
        <w:jc w:val="both"/>
        <w:rPr>
          <w:sz w:val="24"/>
          <w:szCs w:val="24"/>
        </w:rPr>
      </w:pPr>
      <w:r w:rsidRPr="004830D0">
        <w:rPr>
          <w:sz w:val="24"/>
          <w:szCs w:val="24"/>
        </w:rPr>
        <w:t xml:space="preserve">Дисциплина относится к базовой части Блока </w:t>
      </w:r>
      <w:r w:rsidR="007C5FF8">
        <w:rPr>
          <w:sz w:val="24"/>
          <w:szCs w:val="24"/>
        </w:rPr>
        <w:t>2</w:t>
      </w:r>
      <w:r w:rsidR="00AC49B1">
        <w:rPr>
          <w:sz w:val="24"/>
          <w:szCs w:val="24"/>
        </w:rPr>
        <w:t xml:space="preserve"> «Дисциплины (модули)» ООП </w:t>
      </w:r>
      <w:r w:rsidRPr="004830D0">
        <w:rPr>
          <w:sz w:val="24"/>
          <w:szCs w:val="24"/>
        </w:rPr>
        <w:t>аспирантуры и является обязательной дисциплиной (</w:t>
      </w:r>
      <w:r w:rsidR="007C5FF8">
        <w:rPr>
          <w:sz w:val="24"/>
          <w:szCs w:val="24"/>
        </w:rPr>
        <w:t>2.1.2</w:t>
      </w:r>
      <w:r w:rsidRPr="004830D0">
        <w:rPr>
          <w:sz w:val="24"/>
          <w:szCs w:val="24"/>
        </w:rPr>
        <w:t>).</w:t>
      </w:r>
    </w:p>
    <w:p w:rsidR="00A34C9F" w:rsidRPr="004830D0" w:rsidRDefault="004830D0" w:rsidP="00A34C9F">
      <w:pPr>
        <w:pStyle w:val="a7"/>
        <w:spacing w:line="276" w:lineRule="auto"/>
        <w:ind w:left="0" w:firstLine="709"/>
        <w:jc w:val="both"/>
        <w:rPr>
          <w:sz w:val="24"/>
          <w:szCs w:val="24"/>
        </w:rPr>
      </w:pPr>
      <w:r w:rsidRPr="004830D0">
        <w:rPr>
          <w:sz w:val="24"/>
          <w:szCs w:val="24"/>
        </w:rPr>
        <w:t xml:space="preserve">Курс предполагает наличие у аспирантов знаний по философии от античности до начала </w:t>
      </w:r>
      <w:r w:rsidRPr="004830D0">
        <w:rPr>
          <w:sz w:val="24"/>
          <w:szCs w:val="24"/>
          <w:lang w:val="en-US"/>
        </w:rPr>
        <w:t>XXI</w:t>
      </w:r>
      <w:r w:rsidRPr="004830D0">
        <w:rPr>
          <w:sz w:val="24"/>
          <w:szCs w:val="24"/>
        </w:rPr>
        <w:t xml:space="preserve"> века, методологии научного познания, истории и теории культуры в объеме </w:t>
      </w:r>
      <w:r w:rsidR="00A34C9F" w:rsidRPr="004830D0">
        <w:rPr>
          <w:sz w:val="24"/>
          <w:szCs w:val="24"/>
        </w:rPr>
        <w:t xml:space="preserve">в объеме программы </w:t>
      </w:r>
      <w:r w:rsidR="00A34C9F">
        <w:rPr>
          <w:sz w:val="24"/>
          <w:szCs w:val="24"/>
        </w:rPr>
        <w:t>подготовки научных и научно-педагогических кадров в аспирантуре.</w:t>
      </w:r>
    </w:p>
    <w:p w:rsidR="004830D0" w:rsidRPr="004830D0" w:rsidRDefault="004830D0" w:rsidP="004830D0">
      <w:pPr>
        <w:pStyle w:val="a7"/>
        <w:spacing w:line="276" w:lineRule="auto"/>
        <w:ind w:left="0" w:firstLine="709"/>
        <w:jc w:val="both"/>
        <w:rPr>
          <w:sz w:val="24"/>
          <w:szCs w:val="24"/>
        </w:rPr>
      </w:pPr>
      <w:r w:rsidRPr="004830D0">
        <w:rPr>
          <w:sz w:val="24"/>
          <w:szCs w:val="24"/>
        </w:rPr>
        <w:t>Усвоение знаний по истории и философии науки должно быть связанным с изучением других учебных дисциплин в соответствии с выбранным направлением подготовки. Знания, которые аспирант или соискатель приобретает в ходе изучения дисциплины «История и философия науки», должны активно использоваться в собственной научно-исследовательской деятельности</w:t>
      </w:r>
    </w:p>
    <w:p w:rsidR="00BF5227" w:rsidRDefault="00BF5227" w:rsidP="00E77619">
      <w:pPr>
        <w:spacing w:line="276" w:lineRule="auto"/>
        <w:ind w:firstLine="709"/>
        <w:jc w:val="both"/>
        <w:rPr>
          <w:b/>
        </w:rPr>
      </w:pPr>
      <w:r>
        <w:t>Дисциплина реализуется посредством проведения учебных занятий (включая проведение текущего контроля успеваемости) и промежуточной аттестации обучающихся. В соответствии с рабочей программой и тематическим планом изучение дисциплины проходит в форме контактной работы обучающихся с преподавателем и самостоятельной работы обучающихся. При реализации дисциплины предусмотрена аудиторная контактная работа и внеаудиторная контактная работа, посредством электронной информационно-образовательной среды. Учебный процесс в аудитории осуществляется в форме лекций и практических/семинарских занятий. В лекциях раскрываются основные темы изучаемого курса, которые входят в рабочую программу. На практических/семинарских занятиях более подробно изучается программный материал в плоскости отработки практических умений и навыков и усвоения тем. Внеаудиторная контактная работа включает в себя проведение</w:t>
      </w:r>
      <w:r w:rsidR="00A34C9F">
        <w:t xml:space="preserve"> круглых столов, конференций.</w:t>
      </w:r>
    </w:p>
    <w:p w:rsidR="00F15685" w:rsidRDefault="00F15685" w:rsidP="00E77619">
      <w:pPr>
        <w:spacing w:line="276" w:lineRule="auto"/>
        <w:ind w:firstLine="709"/>
        <w:jc w:val="both"/>
        <w:rPr>
          <w:rFonts w:eastAsia="Calibri"/>
        </w:rPr>
      </w:pPr>
      <w:r>
        <w:t>Итоговая оценка уровня сформированности компетенций определяется в период государственной итоговой аттестации.</w:t>
      </w:r>
      <w:r>
        <w:rPr>
          <w:rFonts w:eastAsia="Calibri"/>
        </w:rPr>
        <w:t xml:space="preserve"> </w:t>
      </w:r>
    </w:p>
    <w:p w:rsidR="00F15685" w:rsidRPr="001B4C61" w:rsidRDefault="00F15685" w:rsidP="006D4A6C">
      <w:pPr>
        <w:pStyle w:val="1"/>
        <w:numPr>
          <w:ilvl w:val="0"/>
          <w:numId w:val="14"/>
        </w:numPr>
        <w:tabs>
          <w:tab w:val="left" w:pos="851"/>
        </w:tabs>
        <w:spacing w:before="240" w:after="240" w:line="276" w:lineRule="auto"/>
        <w:jc w:val="both"/>
        <w:rPr>
          <w:rFonts w:ascii="Times New Roman" w:hAnsi="Times New Roman" w:cs="Times New Roman"/>
          <w:b w:val="0"/>
          <w:color w:val="auto"/>
          <w:sz w:val="24"/>
          <w:szCs w:val="24"/>
          <w:lang w:eastAsia="en-US"/>
        </w:rPr>
      </w:pPr>
      <w:bookmarkStart w:id="8" w:name="_Toc506656552"/>
      <w:bookmarkStart w:id="9" w:name="_Toc505382681"/>
      <w:r w:rsidRPr="001B4C61">
        <w:rPr>
          <w:rFonts w:ascii="Times New Roman" w:hAnsi="Times New Roman" w:cs="Times New Roman"/>
          <w:color w:val="auto"/>
          <w:sz w:val="24"/>
          <w:szCs w:val="24"/>
        </w:rPr>
        <w:lastRenderedPageBreak/>
        <w:t>Объем дисциплины в зачетных единицах с указанием количества академических часов, выделенных на контактную работу обучающихся с преподавателем (по видам учебной работы) и на самостоятельную работу обучающихся</w:t>
      </w:r>
      <w:bookmarkEnd w:id="8"/>
      <w:bookmarkEnd w:id="9"/>
    </w:p>
    <w:p w:rsidR="00F15685" w:rsidRDefault="00F15685" w:rsidP="00E77619">
      <w:pPr>
        <w:widowControl w:val="0"/>
        <w:autoSpaceDE w:val="0"/>
        <w:autoSpaceDN w:val="0"/>
        <w:adjustRightInd w:val="0"/>
        <w:spacing w:line="276" w:lineRule="auto"/>
        <w:ind w:firstLine="567"/>
        <w:jc w:val="both"/>
      </w:pPr>
      <w:r w:rsidRPr="009E0AFA">
        <w:t>Согласно учебным планам общая трудоемкость дисциплины «История и филосо</w:t>
      </w:r>
      <w:r>
        <w:t xml:space="preserve">фия науки» составляет </w:t>
      </w:r>
      <w:r w:rsidR="009710D3">
        <w:t>3</w:t>
      </w:r>
      <w:r>
        <w:t xml:space="preserve"> зачетны</w:t>
      </w:r>
      <w:r w:rsidR="008F3E49">
        <w:t>е</w:t>
      </w:r>
      <w:r>
        <w:t xml:space="preserve"> единиц</w:t>
      </w:r>
      <w:r w:rsidR="008F3E49">
        <w:t>ы</w:t>
      </w:r>
      <w:r>
        <w:t xml:space="preserve"> (1</w:t>
      </w:r>
      <w:r w:rsidR="009710D3" w:rsidRPr="009710D3">
        <w:t>08</w:t>
      </w:r>
      <w:r>
        <w:t xml:space="preserve"> час</w:t>
      </w:r>
      <w:r w:rsidR="009710D3">
        <w:t>ов</w:t>
      </w:r>
      <w:r w:rsidRPr="009E0AFA">
        <w:t xml:space="preserve">). </w:t>
      </w:r>
    </w:p>
    <w:p w:rsidR="006D4A6C" w:rsidRDefault="006D4A6C" w:rsidP="00E77619">
      <w:pPr>
        <w:widowControl w:val="0"/>
        <w:autoSpaceDE w:val="0"/>
        <w:autoSpaceDN w:val="0"/>
        <w:adjustRightInd w:val="0"/>
        <w:spacing w:line="276" w:lineRule="auto"/>
        <w:ind w:firstLine="567"/>
        <w:jc w:val="both"/>
      </w:pPr>
    </w:p>
    <w:p w:rsidR="00F15685" w:rsidRDefault="00F15685" w:rsidP="00F15685">
      <w:pPr>
        <w:jc w:val="center"/>
        <w:rPr>
          <w:b/>
        </w:rPr>
      </w:pPr>
      <w:r w:rsidRPr="009E0AFA">
        <w:rPr>
          <w:b/>
        </w:rPr>
        <w:t>Очная форма обучения</w:t>
      </w:r>
    </w:p>
    <w:p w:rsidR="00414607" w:rsidRDefault="00414607" w:rsidP="00F15685">
      <w:pPr>
        <w:jc w:val="center"/>
        <w:rPr>
          <w:b/>
        </w:rPr>
      </w:pPr>
    </w:p>
    <w:tbl>
      <w:tblPr>
        <w:tblStyle w:val="ad"/>
        <w:tblW w:w="0" w:type="auto"/>
        <w:tblLook w:val="04A0" w:firstRow="1" w:lastRow="0" w:firstColumn="1" w:lastColumn="0" w:noHBand="0" w:noVBand="1"/>
      </w:tblPr>
      <w:tblGrid>
        <w:gridCol w:w="5894"/>
        <w:gridCol w:w="1664"/>
        <w:gridCol w:w="1787"/>
      </w:tblGrid>
      <w:tr w:rsidR="008F3E49" w:rsidTr="00414607">
        <w:tc>
          <w:tcPr>
            <w:tcW w:w="6062" w:type="dxa"/>
            <w:shd w:val="clear" w:color="auto" w:fill="BFBFBF" w:themeFill="background1" w:themeFillShade="BF"/>
          </w:tcPr>
          <w:p w:rsidR="008F3E49" w:rsidRDefault="008F3E49" w:rsidP="00F15685">
            <w:pPr>
              <w:jc w:val="center"/>
              <w:rPr>
                <w:b/>
              </w:rPr>
            </w:pPr>
            <w:r w:rsidRPr="009E0AFA">
              <w:rPr>
                <w:b/>
              </w:rPr>
              <w:t>Вид учебной работы</w:t>
            </w:r>
          </w:p>
        </w:tc>
        <w:tc>
          <w:tcPr>
            <w:tcW w:w="1701" w:type="dxa"/>
            <w:shd w:val="clear" w:color="auto" w:fill="BFBFBF" w:themeFill="background1" w:themeFillShade="BF"/>
          </w:tcPr>
          <w:p w:rsidR="008F3E49" w:rsidRPr="009E0AFA" w:rsidRDefault="008F3E49" w:rsidP="008F3E49">
            <w:pPr>
              <w:spacing w:line="276" w:lineRule="auto"/>
              <w:jc w:val="center"/>
              <w:rPr>
                <w:b/>
              </w:rPr>
            </w:pPr>
            <w:r w:rsidRPr="009E0AFA">
              <w:rPr>
                <w:b/>
              </w:rPr>
              <w:t>Всего</w:t>
            </w:r>
          </w:p>
          <w:p w:rsidR="008F3E49" w:rsidRDefault="008F3E49" w:rsidP="008F3E49">
            <w:pPr>
              <w:jc w:val="center"/>
              <w:rPr>
                <w:b/>
              </w:rPr>
            </w:pPr>
            <w:r w:rsidRPr="009E0AFA">
              <w:rPr>
                <w:b/>
              </w:rPr>
              <w:t>часов</w:t>
            </w:r>
          </w:p>
        </w:tc>
        <w:tc>
          <w:tcPr>
            <w:tcW w:w="1808" w:type="dxa"/>
            <w:shd w:val="clear" w:color="auto" w:fill="BFBFBF" w:themeFill="background1" w:themeFillShade="BF"/>
          </w:tcPr>
          <w:p w:rsidR="008F3E49" w:rsidRDefault="008F3E49" w:rsidP="00F15685">
            <w:pPr>
              <w:jc w:val="center"/>
              <w:rPr>
                <w:b/>
              </w:rPr>
            </w:pPr>
            <w:r w:rsidRPr="009E0AFA">
              <w:rPr>
                <w:b/>
              </w:rPr>
              <w:t>Семестры</w:t>
            </w:r>
          </w:p>
          <w:p w:rsidR="008F3E49" w:rsidRDefault="008F3E49" w:rsidP="00F15685">
            <w:pPr>
              <w:jc w:val="center"/>
              <w:rPr>
                <w:b/>
              </w:rPr>
            </w:pPr>
            <w:r>
              <w:rPr>
                <w:b/>
              </w:rPr>
              <w:t>1</w:t>
            </w:r>
          </w:p>
        </w:tc>
      </w:tr>
      <w:tr w:rsidR="008F3E49" w:rsidTr="008F3E49">
        <w:tc>
          <w:tcPr>
            <w:tcW w:w="6062" w:type="dxa"/>
          </w:tcPr>
          <w:p w:rsidR="008F3E49" w:rsidRPr="009E0AFA" w:rsidRDefault="008F3E49" w:rsidP="00BF5227">
            <w:pPr>
              <w:rPr>
                <w:b/>
              </w:rPr>
            </w:pPr>
            <w:r w:rsidRPr="009E0AFA">
              <w:rPr>
                <w:b/>
              </w:rPr>
              <w:t xml:space="preserve">Контактная работа (аудиторные занятия) всего, </w:t>
            </w:r>
          </w:p>
          <w:p w:rsidR="008F3E49" w:rsidRPr="009E0AFA" w:rsidRDefault="008F3E49" w:rsidP="00BF5227">
            <w:pPr>
              <w:rPr>
                <w:b/>
              </w:rPr>
            </w:pPr>
            <w:r w:rsidRPr="009E0AFA">
              <w:rPr>
                <w:b/>
              </w:rPr>
              <w:t>в том числе:</w:t>
            </w:r>
          </w:p>
        </w:tc>
        <w:tc>
          <w:tcPr>
            <w:tcW w:w="1701" w:type="dxa"/>
          </w:tcPr>
          <w:p w:rsidR="008F3E49" w:rsidRPr="009E0AFA" w:rsidRDefault="008F3E49" w:rsidP="00BF5227">
            <w:pPr>
              <w:pStyle w:val="130"/>
              <w:snapToGrid w:val="0"/>
              <w:spacing w:line="240" w:lineRule="auto"/>
              <w:ind w:left="0"/>
              <w:jc w:val="center"/>
              <w:rPr>
                <w:b/>
                <w:sz w:val="24"/>
                <w:szCs w:val="24"/>
              </w:rPr>
            </w:pPr>
            <w:r>
              <w:rPr>
                <w:b/>
                <w:sz w:val="24"/>
                <w:szCs w:val="24"/>
              </w:rPr>
              <w:t>36</w:t>
            </w:r>
          </w:p>
        </w:tc>
        <w:tc>
          <w:tcPr>
            <w:tcW w:w="1808" w:type="dxa"/>
          </w:tcPr>
          <w:p w:rsidR="008F3E49" w:rsidRPr="009E0AFA" w:rsidRDefault="008F3E49" w:rsidP="008F3E49">
            <w:pPr>
              <w:pStyle w:val="130"/>
              <w:snapToGrid w:val="0"/>
              <w:spacing w:line="240" w:lineRule="auto"/>
              <w:ind w:left="0"/>
              <w:jc w:val="center"/>
              <w:rPr>
                <w:b/>
                <w:sz w:val="24"/>
                <w:szCs w:val="24"/>
              </w:rPr>
            </w:pPr>
            <w:r w:rsidRPr="009E0AFA">
              <w:rPr>
                <w:b/>
                <w:sz w:val="24"/>
                <w:szCs w:val="24"/>
              </w:rPr>
              <w:t>36</w:t>
            </w:r>
          </w:p>
          <w:p w:rsidR="008F3E49" w:rsidRDefault="008F3E49" w:rsidP="008F3E49">
            <w:pPr>
              <w:jc w:val="center"/>
              <w:rPr>
                <w:b/>
              </w:rPr>
            </w:pPr>
          </w:p>
        </w:tc>
      </w:tr>
      <w:tr w:rsidR="008F3E49" w:rsidTr="008F3E49">
        <w:tc>
          <w:tcPr>
            <w:tcW w:w="6062" w:type="dxa"/>
          </w:tcPr>
          <w:p w:rsidR="008F3E49" w:rsidRPr="009E0AFA" w:rsidRDefault="008F3E49" w:rsidP="00BF5227">
            <w:r w:rsidRPr="009E0AFA">
              <w:t>Лекции</w:t>
            </w:r>
          </w:p>
        </w:tc>
        <w:tc>
          <w:tcPr>
            <w:tcW w:w="1701" w:type="dxa"/>
          </w:tcPr>
          <w:p w:rsidR="008F3E49" w:rsidRPr="009E0AFA" w:rsidRDefault="008F3E49" w:rsidP="00BF5227">
            <w:pPr>
              <w:pStyle w:val="130"/>
              <w:snapToGrid w:val="0"/>
              <w:spacing w:line="240" w:lineRule="auto"/>
              <w:ind w:left="0"/>
              <w:jc w:val="center"/>
              <w:rPr>
                <w:sz w:val="24"/>
                <w:szCs w:val="24"/>
              </w:rPr>
            </w:pPr>
            <w:r w:rsidRPr="009E0AFA">
              <w:rPr>
                <w:sz w:val="24"/>
                <w:szCs w:val="24"/>
              </w:rPr>
              <w:t>36</w:t>
            </w:r>
          </w:p>
        </w:tc>
        <w:tc>
          <w:tcPr>
            <w:tcW w:w="1808" w:type="dxa"/>
          </w:tcPr>
          <w:p w:rsidR="008F3E49" w:rsidRPr="009E0AFA" w:rsidRDefault="008F3E49" w:rsidP="008F3E49">
            <w:pPr>
              <w:pStyle w:val="130"/>
              <w:snapToGrid w:val="0"/>
              <w:spacing w:line="240" w:lineRule="auto"/>
              <w:ind w:left="0"/>
              <w:jc w:val="center"/>
              <w:rPr>
                <w:sz w:val="24"/>
                <w:szCs w:val="24"/>
              </w:rPr>
            </w:pPr>
            <w:r>
              <w:rPr>
                <w:sz w:val="24"/>
                <w:szCs w:val="24"/>
              </w:rPr>
              <w:t>36</w:t>
            </w:r>
          </w:p>
          <w:p w:rsidR="008F3E49" w:rsidRDefault="008F3E49" w:rsidP="00F15685">
            <w:pPr>
              <w:jc w:val="center"/>
              <w:rPr>
                <w:b/>
              </w:rPr>
            </w:pPr>
          </w:p>
        </w:tc>
      </w:tr>
      <w:tr w:rsidR="008F3E49" w:rsidTr="008F3E49">
        <w:tc>
          <w:tcPr>
            <w:tcW w:w="6062" w:type="dxa"/>
          </w:tcPr>
          <w:p w:rsidR="008F3E49" w:rsidRPr="009E0AFA" w:rsidRDefault="008F3E49" w:rsidP="00BF5227">
            <w:pPr>
              <w:rPr>
                <w:b/>
              </w:rPr>
            </w:pPr>
            <w:r w:rsidRPr="009E0AFA">
              <w:rPr>
                <w:b/>
              </w:rPr>
              <w:t>Самостоятельная работа</w:t>
            </w:r>
          </w:p>
        </w:tc>
        <w:tc>
          <w:tcPr>
            <w:tcW w:w="1701" w:type="dxa"/>
          </w:tcPr>
          <w:p w:rsidR="008F3E49" w:rsidRPr="009E0AFA" w:rsidRDefault="008F3E49" w:rsidP="00BF5227">
            <w:pPr>
              <w:pStyle w:val="130"/>
              <w:snapToGrid w:val="0"/>
              <w:spacing w:line="240" w:lineRule="auto"/>
              <w:ind w:left="0"/>
              <w:jc w:val="center"/>
              <w:rPr>
                <w:b/>
                <w:sz w:val="24"/>
                <w:szCs w:val="24"/>
              </w:rPr>
            </w:pPr>
            <w:r>
              <w:rPr>
                <w:b/>
                <w:sz w:val="24"/>
                <w:szCs w:val="24"/>
              </w:rPr>
              <w:t>72</w:t>
            </w:r>
          </w:p>
        </w:tc>
        <w:tc>
          <w:tcPr>
            <w:tcW w:w="1808" w:type="dxa"/>
          </w:tcPr>
          <w:p w:rsidR="008F3E49" w:rsidRPr="009E0AFA" w:rsidRDefault="008F3E49" w:rsidP="008F3E49">
            <w:pPr>
              <w:pStyle w:val="130"/>
              <w:snapToGrid w:val="0"/>
              <w:spacing w:line="240" w:lineRule="auto"/>
              <w:ind w:left="0"/>
              <w:jc w:val="center"/>
              <w:rPr>
                <w:b/>
                <w:sz w:val="24"/>
                <w:szCs w:val="24"/>
              </w:rPr>
            </w:pPr>
            <w:r>
              <w:rPr>
                <w:b/>
                <w:sz w:val="24"/>
                <w:szCs w:val="24"/>
              </w:rPr>
              <w:t>72</w:t>
            </w:r>
          </w:p>
          <w:p w:rsidR="008F3E49" w:rsidRDefault="008F3E49" w:rsidP="00F15685">
            <w:pPr>
              <w:jc w:val="center"/>
              <w:rPr>
                <w:b/>
              </w:rPr>
            </w:pPr>
          </w:p>
        </w:tc>
      </w:tr>
      <w:tr w:rsidR="008F3E49" w:rsidTr="008F3E49">
        <w:tc>
          <w:tcPr>
            <w:tcW w:w="6062" w:type="dxa"/>
          </w:tcPr>
          <w:p w:rsidR="008F3E49" w:rsidRPr="009E0AFA" w:rsidRDefault="008F3E49" w:rsidP="00BF5227">
            <w:pPr>
              <w:rPr>
                <w:b/>
              </w:rPr>
            </w:pPr>
            <w:r w:rsidRPr="009E0AFA">
              <w:rPr>
                <w:b/>
              </w:rPr>
              <w:t>Консультация</w:t>
            </w:r>
          </w:p>
        </w:tc>
        <w:tc>
          <w:tcPr>
            <w:tcW w:w="1701" w:type="dxa"/>
          </w:tcPr>
          <w:p w:rsidR="008F3E49" w:rsidRPr="009E0AFA" w:rsidRDefault="008F3E49" w:rsidP="00BF5227">
            <w:pPr>
              <w:pStyle w:val="130"/>
              <w:snapToGrid w:val="0"/>
              <w:spacing w:line="240" w:lineRule="auto"/>
              <w:ind w:left="0"/>
              <w:jc w:val="center"/>
              <w:rPr>
                <w:b/>
                <w:sz w:val="24"/>
                <w:szCs w:val="24"/>
              </w:rPr>
            </w:pPr>
          </w:p>
        </w:tc>
        <w:tc>
          <w:tcPr>
            <w:tcW w:w="1808" w:type="dxa"/>
          </w:tcPr>
          <w:p w:rsidR="008F3E49" w:rsidRDefault="008F3E49" w:rsidP="00F15685">
            <w:pPr>
              <w:jc w:val="center"/>
              <w:rPr>
                <w:b/>
              </w:rPr>
            </w:pPr>
          </w:p>
        </w:tc>
      </w:tr>
      <w:tr w:rsidR="008F3E49" w:rsidTr="008F3E49">
        <w:tc>
          <w:tcPr>
            <w:tcW w:w="6062" w:type="dxa"/>
          </w:tcPr>
          <w:p w:rsidR="008F3E49" w:rsidRPr="009E0AFA" w:rsidRDefault="008F3E49" w:rsidP="00BF5227">
            <w:pPr>
              <w:rPr>
                <w:b/>
              </w:rPr>
            </w:pPr>
            <w:r w:rsidRPr="009E0AFA">
              <w:rPr>
                <w:b/>
              </w:rPr>
              <w:t>Общая трудоемкость</w:t>
            </w:r>
          </w:p>
        </w:tc>
        <w:tc>
          <w:tcPr>
            <w:tcW w:w="1701" w:type="dxa"/>
          </w:tcPr>
          <w:p w:rsidR="008F3E49" w:rsidRPr="009E0AFA" w:rsidRDefault="009710D3" w:rsidP="008F3E49">
            <w:pPr>
              <w:pStyle w:val="130"/>
              <w:snapToGrid w:val="0"/>
              <w:spacing w:line="240" w:lineRule="auto"/>
              <w:ind w:left="0"/>
              <w:jc w:val="center"/>
              <w:rPr>
                <w:b/>
                <w:sz w:val="24"/>
                <w:szCs w:val="24"/>
              </w:rPr>
            </w:pPr>
            <w:r>
              <w:rPr>
                <w:b/>
                <w:sz w:val="24"/>
                <w:szCs w:val="24"/>
              </w:rPr>
              <w:t>108</w:t>
            </w:r>
          </w:p>
        </w:tc>
        <w:tc>
          <w:tcPr>
            <w:tcW w:w="1808" w:type="dxa"/>
          </w:tcPr>
          <w:p w:rsidR="008F3E49" w:rsidRPr="009710D3" w:rsidRDefault="008F3E49" w:rsidP="008F3E49">
            <w:pPr>
              <w:pStyle w:val="130"/>
              <w:snapToGrid w:val="0"/>
              <w:spacing w:line="240" w:lineRule="auto"/>
              <w:ind w:left="0"/>
              <w:jc w:val="center"/>
              <w:rPr>
                <w:b/>
                <w:sz w:val="24"/>
                <w:szCs w:val="24"/>
                <w:lang w:val="en-US"/>
              </w:rPr>
            </w:pPr>
            <w:r>
              <w:rPr>
                <w:b/>
                <w:sz w:val="24"/>
                <w:szCs w:val="24"/>
              </w:rPr>
              <w:t>1</w:t>
            </w:r>
            <w:r w:rsidR="009710D3">
              <w:rPr>
                <w:b/>
                <w:sz w:val="24"/>
                <w:szCs w:val="24"/>
                <w:lang w:val="en-US"/>
              </w:rPr>
              <w:t>08</w:t>
            </w:r>
          </w:p>
          <w:p w:rsidR="008F3E49" w:rsidRDefault="008F3E49" w:rsidP="00F15685">
            <w:pPr>
              <w:jc w:val="center"/>
              <w:rPr>
                <w:b/>
              </w:rPr>
            </w:pPr>
          </w:p>
        </w:tc>
      </w:tr>
      <w:tr w:rsidR="008F3E49" w:rsidTr="008F3E49">
        <w:tc>
          <w:tcPr>
            <w:tcW w:w="6062" w:type="dxa"/>
          </w:tcPr>
          <w:p w:rsidR="008F3E49" w:rsidRPr="009E0AFA" w:rsidRDefault="008F3E49" w:rsidP="00BF5227">
            <w:pPr>
              <w:rPr>
                <w:b/>
              </w:rPr>
            </w:pPr>
            <w:r w:rsidRPr="009E0AFA">
              <w:rPr>
                <w:b/>
              </w:rPr>
              <w:t>Промежуточная аттестация -</w:t>
            </w:r>
            <w:r>
              <w:rPr>
                <w:b/>
              </w:rPr>
              <w:t xml:space="preserve"> реферат, </w:t>
            </w:r>
            <w:r w:rsidRPr="009E0AFA">
              <w:rPr>
                <w:b/>
              </w:rPr>
              <w:t>экзамен</w:t>
            </w:r>
          </w:p>
        </w:tc>
        <w:tc>
          <w:tcPr>
            <w:tcW w:w="1701" w:type="dxa"/>
          </w:tcPr>
          <w:p w:rsidR="008F3E49" w:rsidRPr="009E0AFA" w:rsidRDefault="008F3E49" w:rsidP="008F3E49">
            <w:pPr>
              <w:pStyle w:val="130"/>
              <w:snapToGrid w:val="0"/>
              <w:spacing w:line="240" w:lineRule="auto"/>
              <w:ind w:left="0"/>
              <w:jc w:val="center"/>
              <w:rPr>
                <w:b/>
                <w:sz w:val="24"/>
                <w:szCs w:val="24"/>
              </w:rPr>
            </w:pPr>
          </w:p>
        </w:tc>
        <w:tc>
          <w:tcPr>
            <w:tcW w:w="1808" w:type="dxa"/>
          </w:tcPr>
          <w:p w:rsidR="008F3E49" w:rsidRDefault="008F3E49" w:rsidP="008F3E49">
            <w:pPr>
              <w:jc w:val="center"/>
              <w:rPr>
                <w:b/>
              </w:rPr>
            </w:pPr>
          </w:p>
        </w:tc>
      </w:tr>
    </w:tbl>
    <w:p w:rsidR="008F3E49" w:rsidRDefault="008F3E49" w:rsidP="00F15685">
      <w:pPr>
        <w:jc w:val="center"/>
        <w:rPr>
          <w:b/>
        </w:rPr>
      </w:pPr>
    </w:p>
    <w:p w:rsidR="006D4A6C" w:rsidRPr="009E0AFA" w:rsidRDefault="006D4A6C" w:rsidP="00F15685">
      <w:pPr>
        <w:jc w:val="center"/>
        <w:rPr>
          <w:b/>
        </w:rPr>
      </w:pPr>
    </w:p>
    <w:p w:rsidR="00F15685" w:rsidRDefault="00F15685" w:rsidP="00F15685">
      <w:pPr>
        <w:tabs>
          <w:tab w:val="num" w:pos="360"/>
        </w:tabs>
        <w:jc w:val="both"/>
        <w:rPr>
          <w:spacing w:val="-2"/>
          <w:sz w:val="22"/>
          <w:szCs w:val="22"/>
          <w:lang w:eastAsia="en-US"/>
        </w:rPr>
      </w:pPr>
      <w:bookmarkStart w:id="10" w:name="_2s8eyo1" w:colFirst="0" w:colLast="0"/>
      <w:bookmarkEnd w:id="10"/>
      <w:r w:rsidRPr="00004844">
        <w:rPr>
          <w:b/>
          <w:spacing w:val="-2"/>
          <w:sz w:val="22"/>
          <w:szCs w:val="22"/>
          <w:lang w:eastAsia="en-US"/>
        </w:rPr>
        <w:t>*</w:t>
      </w:r>
      <w:r w:rsidRPr="00004844">
        <w:rPr>
          <w:spacing w:val="-2"/>
          <w:sz w:val="22"/>
          <w:szCs w:val="22"/>
          <w:lang w:eastAsia="en-US"/>
        </w:rPr>
        <w:t xml:space="preserve"> для обучающихся по индивидуальному учебному плану количество часов контактной и самостоятельной работы устанавливается индивидуальным учебным планом.</w:t>
      </w:r>
      <w:r w:rsidRPr="00004844">
        <w:rPr>
          <w:rStyle w:val="ac"/>
          <w:spacing w:val="-2"/>
          <w:sz w:val="22"/>
          <w:szCs w:val="22"/>
          <w:lang w:eastAsia="en-US"/>
        </w:rPr>
        <w:footnoteReference w:id="1"/>
      </w:r>
    </w:p>
    <w:p w:rsidR="006D4A6C" w:rsidRDefault="006D4A6C" w:rsidP="00D3597E">
      <w:pPr>
        <w:ind w:firstLine="709"/>
        <w:jc w:val="both"/>
        <w:rPr>
          <w:b/>
        </w:rPr>
      </w:pPr>
    </w:p>
    <w:p w:rsidR="006D4A6C" w:rsidRDefault="006D4A6C" w:rsidP="00D3597E">
      <w:pPr>
        <w:ind w:firstLine="709"/>
        <w:jc w:val="both"/>
        <w:rPr>
          <w:b/>
        </w:rPr>
      </w:pPr>
    </w:p>
    <w:p w:rsidR="006D4A6C" w:rsidRDefault="006D4A6C" w:rsidP="00D3597E">
      <w:pPr>
        <w:ind w:firstLine="709"/>
        <w:jc w:val="both"/>
        <w:rPr>
          <w:b/>
        </w:rPr>
      </w:pPr>
    </w:p>
    <w:p w:rsidR="00D62D1C" w:rsidRDefault="00A237AA" w:rsidP="00D3597E">
      <w:pPr>
        <w:ind w:firstLine="709"/>
        <w:jc w:val="both"/>
        <w:rPr>
          <w:b/>
        </w:rPr>
      </w:pPr>
      <w:r>
        <w:rPr>
          <w:b/>
        </w:rPr>
        <w:t>5</w:t>
      </w:r>
      <w:r w:rsidR="00E77619">
        <w:rPr>
          <w:b/>
        </w:rPr>
        <w:t xml:space="preserve">. </w:t>
      </w:r>
      <w:r w:rsidR="00D62D1C" w:rsidRPr="00FF4EAB">
        <w:rPr>
          <w:b/>
        </w:rPr>
        <w:t>С</w:t>
      </w:r>
      <w:r w:rsidR="00E77619">
        <w:rPr>
          <w:b/>
        </w:rPr>
        <w:t>труктура и содержание дисциплины, виды учебной работы</w:t>
      </w:r>
    </w:p>
    <w:p w:rsidR="00D62D1C" w:rsidRPr="00395EB9" w:rsidRDefault="00A237AA" w:rsidP="00D62D1C">
      <w:pPr>
        <w:spacing w:before="120" w:after="120" w:line="360" w:lineRule="auto"/>
        <w:ind w:firstLine="720"/>
        <w:jc w:val="both"/>
        <w:rPr>
          <w:b/>
          <w:iCs/>
        </w:rPr>
      </w:pPr>
      <w:r>
        <w:rPr>
          <w:b/>
          <w:iCs/>
        </w:rPr>
        <w:t>5</w:t>
      </w:r>
      <w:r w:rsidR="00E77619">
        <w:rPr>
          <w:b/>
          <w:iCs/>
        </w:rPr>
        <w:t>.</w:t>
      </w:r>
      <w:r w:rsidR="00D62D1C" w:rsidRPr="00395EB9">
        <w:rPr>
          <w:b/>
          <w:iCs/>
        </w:rPr>
        <w:t>1. Тематический план</w:t>
      </w:r>
      <w:r w:rsidR="00D62D1C">
        <w:rPr>
          <w:b/>
          <w:iCs/>
        </w:rPr>
        <w:t xml:space="preserve"> (очная форма обучения)</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992"/>
        <w:gridCol w:w="1134"/>
        <w:gridCol w:w="1134"/>
        <w:gridCol w:w="1276"/>
      </w:tblGrid>
      <w:tr w:rsidR="00B25671" w:rsidRPr="0073287B" w:rsidTr="00414607">
        <w:trPr>
          <w:trHeight w:val="954"/>
        </w:trPr>
        <w:tc>
          <w:tcPr>
            <w:tcW w:w="567" w:type="dxa"/>
            <w:shd w:val="clear" w:color="auto" w:fill="BFBFBF" w:themeFill="background1" w:themeFillShade="BF"/>
          </w:tcPr>
          <w:p w:rsidR="00B25671" w:rsidRPr="0073287B" w:rsidRDefault="00B25671" w:rsidP="005744DC">
            <w:pPr>
              <w:jc w:val="center"/>
              <w:rPr>
                <w:b/>
                <w:bCs/>
              </w:rPr>
            </w:pPr>
            <w:r w:rsidRPr="0073287B">
              <w:rPr>
                <w:b/>
                <w:bCs/>
              </w:rPr>
              <w:t>№</w:t>
            </w:r>
          </w:p>
        </w:tc>
        <w:tc>
          <w:tcPr>
            <w:tcW w:w="4253" w:type="dxa"/>
            <w:shd w:val="clear" w:color="auto" w:fill="BFBFBF" w:themeFill="background1" w:themeFillShade="BF"/>
          </w:tcPr>
          <w:p w:rsidR="00B25671" w:rsidRPr="0073287B" w:rsidRDefault="00B25671" w:rsidP="005744DC">
            <w:pPr>
              <w:jc w:val="center"/>
              <w:rPr>
                <w:b/>
                <w:bCs/>
              </w:rPr>
            </w:pPr>
            <w:r w:rsidRPr="0073287B">
              <w:rPr>
                <w:b/>
                <w:bCs/>
              </w:rPr>
              <w:t>Тема</w:t>
            </w:r>
          </w:p>
        </w:tc>
        <w:tc>
          <w:tcPr>
            <w:tcW w:w="992" w:type="dxa"/>
            <w:shd w:val="clear" w:color="auto" w:fill="BFBFBF" w:themeFill="background1" w:themeFillShade="BF"/>
          </w:tcPr>
          <w:p w:rsidR="00B25671" w:rsidRPr="0073287B" w:rsidRDefault="00B25671" w:rsidP="005744DC">
            <w:pPr>
              <w:jc w:val="center"/>
              <w:rPr>
                <w:b/>
                <w:bCs/>
              </w:rPr>
            </w:pPr>
            <w:r>
              <w:rPr>
                <w:b/>
                <w:bCs/>
              </w:rPr>
              <w:t>Всего часов</w:t>
            </w:r>
          </w:p>
        </w:tc>
        <w:tc>
          <w:tcPr>
            <w:tcW w:w="1134" w:type="dxa"/>
            <w:shd w:val="clear" w:color="auto" w:fill="BFBFBF" w:themeFill="background1" w:themeFillShade="BF"/>
          </w:tcPr>
          <w:p w:rsidR="00B25671" w:rsidRPr="0073287B" w:rsidRDefault="00B25671" w:rsidP="005744DC">
            <w:pPr>
              <w:jc w:val="center"/>
              <w:rPr>
                <w:b/>
                <w:bCs/>
              </w:rPr>
            </w:pPr>
            <w:r w:rsidRPr="0073287B">
              <w:rPr>
                <w:b/>
                <w:bCs/>
              </w:rPr>
              <w:t>Лекции</w:t>
            </w:r>
          </w:p>
        </w:tc>
        <w:tc>
          <w:tcPr>
            <w:tcW w:w="1134" w:type="dxa"/>
            <w:shd w:val="clear" w:color="auto" w:fill="BFBFBF" w:themeFill="background1" w:themeFillShade="BF"/>
          </w:tcPr>
          <w:p w:rsidR="00B25671" w:rsidRPr="0073287B" w:rsidRDefault="00B25671" w:rsidP="005744DC">
            <w:pPr>
              <w:jc w:val="center"/>
              <w:rPr>
                <w:b/>
                <w:bCs/>
              </w:rPr>
            </w:pPr>
            <w:r w:rsidRPr="0073287B">
              <w:rPr>
                <w:b/>
                <w:bCs/>
              </w:rPr>
              <w:t>Семинары</w:t>
            </w:r>
          </w:p>
        </w:tc>
        <w:tc>
          <w:tcPr>
            <w:tcW w:w="1276" w:type="dxa"/>
            <w:shd w:val="clear" w:color="auto" w:fill="BFBFBF" w:themeFill="background1" w:themeFillShade="BF"/>
          </w:tcPr>
          <w:p w:rsidR="00B25671" w:rsidRPr="0073287B" w:rsidRDefault="00B25671" w:rsidP="005744DC">
            <w:pPr>
              <w:jc w:val="center"/>
              <w:rPr>
                <w:b/>
                <w:bCs/>
              </w:rPr>
            </w:pPr>
            <w:r w:rsidRPr="0073287B">
              <w:rPr>
                <w:b/>
                <w:bCs/>
              </w:rPr>
              <w:t>Самостоятельная работа</w:t>
            </w:r>
          </w:p>
        </w:tc>
      </w:tr>
      <w:tr w:rsidR="00B25671" w:rsidRPr="0073287B" w:rsidTr="009710D3">
        <w:trPr>
          <w:trHeight w:val="312"/>
        </w:trPr>
        <w:tc>
          <w:tcPr>
            <w:tcW w:w="9356" w:type="dxa"/>
            <w:gridSpan w:val="6"/>
          </w:tcPr>
          <w:p w:rsidR="00B25671" w:rsidRPr="0024632F" w:rsidRDefault="00B25671" w:rsidP="005744DC">
            <w:pPr>
              <w:widowControl w:val="0"/>
              <w:overflowPunct w:val="0"/>
              <w:adjustRightInd w:val="0"/>
              <w:jc w:val="center"/>
              <w:textAlignment w:val="baseline"/>
              <w:outlineLvl w:val="0"/>
              <w:rPr>
                <w:b/>
                <w:bCs/>
              </w:rPr>
            </w:pPr>
            <w:r w:rsidRPr="0024632F">
              <w:rPr>
                <w:b/>
                <w:bCs/>
                <w:i/>
              </w:rPr>
              <w:t>Раздел 1. История правовых учений</w:t>
            </w:r>
          </w:p>
          <w:p w:rsidR="00B25671" w:rsidRPr="0024632F" w:rsidRDefault="00B25671" w:rsidP="005744DC">
            <w:pPr>
              <w:pStyle w:val="3"/>
              <w:keepNext w:val="0"/>
              <w:spacing w:before="0" w:after="0"/>
              <w:ind w:firstLine="709"/>
              <w:jc w:val="both"/>
              <w:rPr>
                <w:b w:val="0"/>
                <w:bCs w:val="0"/>
                <w:sz w:val="24"/>
                <w:szCs w:val="24"/>
              </w:rPr>
            </w:pPr>
          </w:p>
        </w:tc>
      </w:tr>
      <w:tr w:rsidR="00B25671" w:rsidRPr="0073287B" w:rsidTr="00414607">
        <w:trPr>
          <w:trHeight w:val="70"/>
        </w:trPr>
        <w:tc>
          <w:tcPr>
            <w:tcW w:w="567" w:type="dxa"/>
            <w:shd w:val="clear" w:color="auto" w:fill="auto"/>
          </w:tcPr>
          <w:p w:rsidR="00B25671" w:rsidRPr="0073287B" w:rsidRDefault="00B25671" w:rsidP="00B25671">
            <w:pPr>
              <w:numPr>
                <w:ilvl w:val="0"/>
                <w:numId w:val="5"/>
              </w:numPr>
              <w:rPr>
                <w:rFonts w:eastAsia="MS Mincho"/>
              </w:rPr>
            </w:pPr>
          </w:p>
        </w:tc>
        <w:tc>
          <w:tcPr>
            <w:tcW w:w="4253" w:type="dxa"/>
            <w:shd w:val="clear" w:color="auto" w:fill="auto"/>
          </w:tcPr>
          <w:p w:rsidR="00B25671" w:rsidRPr="0024632F" w:rsidRDefault="00B25671" w:rsidP="005744DC">
            <w:pPr>
              <w:pStyle w:val="3"/>
              <w:keepNext w:val="0"/>
              <w:spacing w:before="0" w:after="0"/>
              <w:jc w:val="both"/>
              <w:rPr>
                <w:rFonts w:eastAsia="MS Mincho"/>
                <w:b w:val="0"/>
              </w:rPr>
            </w:pPr>
            <w:r w:rsidRPr="0024632F">
              <w:rPr>
                <w:rFonts w:ascii="Times New Roman" w:hAnsi="Times New Roman" w:cs="Times New Roman"/>
                <w:b w:val="0"/>
                <w:bCs w:val="0"/>
                <w:sz w:val="24"/>
                <w:szCs w:val="24"/>
              </w:rPr>
              <w:t>Тема 1. Предмет и методология истории учений о праве и государстве</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1</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3</w:t>
            </w:r>
          </w:p>
        </w:tc>
      </w:tr>
      <w:tr w:rsidR="00B25671" w:rsidRPr="0073287B" w:rsidTr="00414607">
        <w:trPr>
          <w:trHeight w:val="120"/>
        </w:trPr>
        <w:tc>
          <w:tcPr>
            <w:tcW w:w="567" w:type="dxa"/>
            <w:shd w:val="clear" w:color="auto" w:fill="auto"/>
          </w:tcPr>
          <w:p w:rsidR="00B25671" w:rsidRPr="0073287B" w:rsidRDefault="00B25671" w:rsidP="00B25671">
            <w:pPr>
              <w:numPr>
                <w:ilvl w:val="0"/>
                <w:numId w:val="5"/>
              </w:numPr>
              <w:rPr>
                <w:rFonts w:eastAsia="MS Mincho"/>
              </w:rPr>
            </w:pPr>
          </w:p>
        </w:tc>
        <w:tc>
          <w:tcPr>
            <w:tcW w:w="4253" w:type="dxa"/>
            <w:shd w:val="clear" w:color="auto" w:fill="auto"/>
          </w:tcPr>
          <w:p w:rsidR="00B25671" w:rsidRPr="0024632F" w:rsidRDefault="00B25671" w:rsidP="00414607">
            <w:pPr>
              <w:pStyle w:val="a3"/>
              <w:ind w:firstLine="0"/>
              <w:jc w:val="both"/>
              <w:rPr>
                <w:rFonts w:eastAsia="MS Mincho"/>
              </w:rPr>
            </w:pPr>
            <w:r w:rsidRPr="0024632F">
              <w:t>Тема 2. Государственно-правовая мысль в странах Древнего Востока</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1</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3</w:t>
            </w:r>
          </w:p>
        </w:tc>
      </w:tr>
      <w:tr w:rsidR="00B25671" w:rsidRPr="0073287B" w:rsidTr="00414607">
        <w:trPr>
          <w:trHeight w:val="64"/>
        </w:trPr>
        <w:tc>
          <w:tcPr>
            <w:tcW w:w="567" w:type="dxa"/>
            <w:shd w:val="clear" w:color="auto" w:fill="auto"/>
          </w:tcPr>
          <w:p w:rsidR="00B25671" w:rsidRPr="0073287B" w:rsidRDefault="00B25671" w:rsidP="00B25671">
            <w:pPr>
              <w:numPr>
                <w:ilvl w:val="0"/>
                <w:numId w:val="5"/>
              </w:numPr>
              <w:rPr>
                <w:rFonts w:eastAsia="MS Mincho"/>
              </w:rPr>
            </w:pPr>
          </w:p>
        </w:tc>
        <w:tc>
          <w:tcPr>
            <w:tcW w:w="4253" w:type="dxa"/>
            <w:shd w:val="clear" w:color="auto" w:fill="auto"/>
          </w:tcPr>
          <w:p w:rsidR="00B25671" w:rsidRPr="0024632F" w:rsidRDefault="00B25671" w:rsidP="005744DC">
            <w:pPr>
              <w:pStyle w:val="2"/>
              <w:spacing w:after="0" w:line="240" w:lineRule="auto"/>
              <w:ind w:left="0"/>
              <w:jc w:val="both"/>
              <w:rPr>
                <w:rFonts w:eastAsia="MS Mincho"/>
              </w:rPr>
            </w:pPr>
            <w:r w:rsidRPr="0024632F">
              <w:rPr>
                <w:bCs/>
              </w:rPr>
              <w:t>Тема 3. Учения о праве и государстве в Древней Греции</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1</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3</w:t>
            </w:r>
          </w:p>
        </w:tc>
      </w:tr>
      <w:tr w:rsidR="00B25671" w:rsidRPr="0073287B" w:rsidTr="00414607">
        <w:trPr>
          <w:trHeight w:val="64"/>
        </w:trPr>
        <w:tc>
          <w:tcPr>
            <w:tcW w:w="567" w:type="dxa"/>
            <w:shd w:val="clear" w:color="auto" w:fill="auto"/>
          </w:tcPr>
          <w:p w:rsidR="00B25671" w:rsidRPr="0073287B" w:rsidRDefault="00B25671" w:rsidP="00B25671">
            <w:pPr>
              <w:numPr>
                <w:ilvl w:val="0"/>
                <w:numId w:val="5"/>
              </w:numPr>
              <w:rPr>
                <w:rFonts w:eastAsia="MS Mincho"/>
              </w:rPr>
            </w:pPr>
          </w:p>
        </w:tc>
        <w:tc>
          <w:tcPr>
            <w:tcW w:w="4253" w:type="dxa"/>
            <w:shd w:val="clear" w:color="auto" w:fill="auto"/>
          </w:tcPr>
          <w:p w:rsidR="00B25671" w:rsidRPr="0024632F" w:rsidRDefault="00B25671" w:rsidP="005744DC">
            <w:pPr>
              <w:pStyle w:val="2"/>
              <w:spacing w:after="0" w:line="240" w:lineRule="auto"/>
              <w:ind w:left="0"/>
              <w:jc w:val="both"/>
              <w:rPr>
                <w:rFonts w:eastAsia="MS Mincho"/>
              </w:rPr>
            </w:pPr>
            <w:r w:rsidRPr="0024632F">
              <w:rPr>
                <w:bCs/>
              </w:rPr>
              <w:t>Тема 4. Учения о праве и государстве в Древнем Риме</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1</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3</w:t>
            </w:r>
          </w:p>
        </w:tc>
      </w:tr>
      <w:tr w:rsidR="00B25671" w:rsidRPr="0073287B" w:rsidTr="00414607">
        <w:trPr>
          <w:trHeight w:val="70"/>
        </w:trPr>
        <w:tc>
          <w:tcPr>
            <w:tcW w:w="567" w:type="dxa"/>
            <w:shd w:val="clear" w:color="auto" w:fill="auto"/>
          </w:tcPr>
          <w:p w:rsidR="00B25671" w:rsidRPr="0073287B" w:rsidRDefault="00B25671" w:rsidP="00B25671">
            <w:pPr>
              <w:numPr>
                <w:ilvl w:val="0"/>
                <w:numId w:val="5"/>
              </w:numPr>
              <w:rPr>
                <w:rFonts w:eastAsia="MS Mincho"/>
              </w:rPr>
            </w:pPr>
          </w:p>
        </w:tc>
        <w:tc>
          <w:tcPr>
            <w:tcW w:w="4253" w:type="dxa"/>
            <w:shd w:val="clear" w:color="auto" w:fill="auto"/>
          </w:tcPr>
          <w:p w:rsidR="00B25671" w:rsidRPr="0024632F" w:rsidRDefault="00B25671" w:rsidP="005744DC">
            <w:pPr>
              <w:pStyle w:val="2"/>
              <w:spacing w:after="0" w:line="240" w:lineRule="auto"/>
              <w:ind w:left="0"/>
              <w:jc w:val="both"/>
              <w:rPr>
                <w:rFonts w:eastAsia="MS Mincho"/>
              </w:rPr>
            </w:pPr>
            <w:r w:rsidRPr="0024632F">
              <w:rPr>
                <w:bCs/>
              </w:rPr>
              <w:t>Тема 5. Учения о праве и государстве в Средние века</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1</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3</w:t>
            </w:r>
          </w:p>
        </w:tc>
      </w:tr>
      <w:tr w:rsidR="00B25671" w:rsidRPr="0073287B" w:rsidTr="00414607">
        <w:trPr>
          <w:trHeight w:val="64"/>
        </w:trPr>
        <w:tc>
          <w:tcPr>
            <w:tcW w:w="567" w:type="dxa"/>
            <w:shd w:val="clear" w:color="auto" w:fill="auto"/>
          </w:tcPr>
          <w:p w:rsidR="00B25671" w:rsidRPr="0073287B" w:rsidRDefault="00B25671" w:rsidP="00B25671">
            <w:pPr>
              <w:numPr>
                <w:ilvl w:val="0"/>
                <w:numId w:val="5"/>
              </w:numPr>
              <w:rPr>
                <w:rFonts w:eastAsia="MS Mincho"/>
              </w:rPr>
            </w:pPr>
          </w:p>
        </w:tc>
        <w:tc>
          <w:tcPr>
            <w:tcW w:w="4253" w:type="dxa"/>
            <w:shd w:val="clear" w:color="auto" w:fill="auto"/>
          </w:tcPr>
          <w:p w:rsidR="00B25671" w:rsidRPr="0024632F" w:rsidRDefault="00B25671" w:rsidP="005744DC">
            <w:pPr>
              <w:pStyle w:val="2"/>
              <w:spacing w:after="0" w:line="240" w:lineRule="auto"/>
              <w:ind w:left="0"/>
              <w:jc w:val="both"/>
              <w:rPr>
                <w:rFonts w:eastAsia="MS Mincho"/>
              </w:rPr>
            </w:pPr>
            <w:r w:rsidRPr="0024632F">
              <w:rPr>
                <w:bCs/>
              </w:rPr>
              <w:t>Тема 6. Учения о праве и государстве Нового времени</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1</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3</w:t>
            </w:r>
          </w:p>
        </w:tc>
      </w:tr>
      <w:tr w:rsidR="00B25671" w:rsidRPr="0073287B" w:rsidTr="00414607">
        <w:trPr>
          <w:trHeight w:val="122"/>
        </w:trPr>
        <w:tc>
          <w:tcPr>
            <w:tcW w:w="567" w:type="dxa"/>
            <w:shd w:val="clear" w:color="auto" w:fill="auto"/>
          </w:tcPr>
          <w:p w:rsidR="00B25671" w:rsidRPr="0073287B" w:rsidRDefault="00B25671" w:rsidP="00B25671">
            <w:pPr>
              <w:numPr>
                <w:ilvl w:val="0"/>
                <w:numId w:val="5"/>
              </w:numPr>
              <w:rPr>
                <w:rFonts w:eastAsia="MS Mincho"/>
              </w:rPr>
            </w:pPr>
          </w:p>
        </w:tc>
        <w:tc>
          <w:tcPr>
            <w:tcW w:w="4253" w:type="dxa"/>
            <w:shd w:val="clear" w:color="auto" w:fill="auto"/>
          </w:tcPr>
          <w:p w:rsidR="00B25671" w:rsidRPr="0024632F" w:rsidRDefault="00B25671" w:rsidP="005744DC">
            <w:pPr>
              <w:pStyle w:val="2"/>
              <w:spacing w:after="0" w:line="240" w:lineRule="auto"/>
              <w:ind w:left="0"/>
              <w:jc w:val="both"/>
              <w:rPr>
                <w:rFonts w:eastAsia="MS Mincho"/>
              </w:rPr>
            </w:pPr>
            <w:r w:rsidRPr="0024632F">
              <w:rPr>
                <w:bCs/>
              </w:rPr>
              <w:t>Тема 7. Учения о праве и государстве в Западной Европе в Х</w:t>
            </w:r>
            <w:r w:rsidRPr="0024632F">
              <w:rPr>
                <w:bCs/>
                <w:lang w:val="en-US"/>
              </w:rPr>
              <w:t>I</w:t>
            </w:r>
            <w:r w:rsidRPr="0024632F">
              <w:rPr>
                <w:bCs/>
              </w:rPr>
              <w:t>Х в.</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2</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2</w:t>
            </w:r>
          </w:p>
        </w:tc>
      </w:tr>
      <w:tr w:rsidR="00B25671" w:rsidRPr="0073287B" w:rsidTr="00414607">
        <w:trPr>
          <w:trHeight w:val="70"/>
        </w:trPr>
        <w:tc>
          <w:tcPr>
            <w:tcW w:w="567" w:type="dxa"/>
            <w:shd w:val="clear" w:color="auto" w:fill="auto"/>
          </w:tcPr>
          <w:p w:rsidR="00B25671" w:rsidRPr="0073287B" w:rsidRDefault="00B25671" w:rsidP="00B25671">
            <w:pPr>
              <w:numPr>
                <w:ilvl w:val="0"/>
                <w:numId w:val="5"/>
              </w:numPr>
              <w:rPr>
                <w:rFonts w:eastAsia="MS Mincho"/>
              </w:rPr>
            </w:pPr>
          </w:p>
        </w:tc>
        <w:tc>
          <w:tcPr>
            <w:tcW w:w="4253" w:type="dxa"/>
            <w:shd w:val="clear" w:color="auto" w:fill="auto"/>
          </w:tcPr>
          <w:p w:rsidR="00B25671" w:rsidRPr="0024632F" w:rsidRDefault="00B25671" w:rsidP="005744DC">
            <w:pPr>
              <w:pStyle w:val="2"/>
              <w:spacing w:after="0" w:line="240" w:lineRule="auto"/>
              <w:ind w:left="0"/>
              <w:jc w:val="both"/>
              <w:rPr>
                <w:rFonts w:eastAsia="MS Mincho"/>
              </w:rPr>
            </w:pPr>
            <w:r w:rsidRPr="0024632F">
              <w:rPr>
                <w:bCs/>
              </w:rPr>
              <w:t>Тема 8. Зарубежные учения ХХ</w:t>
            </w:r>
            <w:r w:rsidRPr="0024632F">
              <w:rPr>
                <w:bCs/>
              </w:rPr>
              <w:softHyphen/>
              <w:t>-</w:t>
            </w:r>
            <w:r w:rsidRPr="0024632F">
              <w:rPr>
                <w:bCs/>
                <w:lang w:val="en-US"/>
              </w:rPr>
              <w:t>XXI</w:t>
            </w:r>
            <w:r w:rsidRPr="0024632F">
              <w:rPr>
                <w:bCs/>
              </w:rPr>
              <w:t xml:space="preserve"> в. о праве и государстве</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2</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2</w:t>
            </w:r>
          </w:p>
        </w:tc>
      </w:tr>
      <w:tr w:rsidR="00B25671" w:rsidRPr="0073287B" w:rsidTr="00414607">
        <w:trPr>
          <w:trHeight w:val="64"/>
        </w:trPr>
        <w:tc>
          <w:tcPr>
            <w:tcW w:w="567" w:type="dxa"/>
            <w:shd w:val="clear" w:color="auto" w:fill="auto"/>
          </w:tcPr>
          <w:p w:rsidR="00B25671" w:rsidRPr="0073287B" w:rsidRDefault="00B25671" w:rsidP="00B25671">
            <w:pPr>
              <w:numPr>
                <w:ilvl w:val="0"/>
                <w:numId w:val="5"/>
              </w:numPr>
              <w:rPr>
                <w:rFonts w:eastAsia="MS Mincho"/>
              </w:rPr>
            </w:pPr>
          </w:p>
        </w:tc>
        <w:tc>
          <w:tcPr>
            <w:tcW w:w="4253" w:type="dxa"/>
            <w:shd w:val="clear" w:color="auto" w:fill="auto"/>
          </w:tcPr>
          <w:p w:rsidR="00B25671" w:rsidRPr="0024632F" w:rsidRDefault="00B25671" w:rsidP="005744DC">
            <w:pPr>
              <w:pStyle w:val="2"/>
              <w:spacing w:after="0" w:line="240" w:lineRule="auto"/>
              <w:ind w:left="0"/>
              <w:jc w:val="both"/>
              <w:rPr>
                <w:rFonts w:eastAsia="MS Mincho"/>
              </w:rPr>
            </w:pPr>
            <w:r w:rsidRPr="0024632F">
              <w:rPr>
                <w:bCs/>
              </w:rPr>
              <w:t>Тема 9. Формирование и развитие учений о праве и государстве в России</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2</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2</w:t>
            </w:r>
          </w:p>
        </w:tc>
      </w:tr>
      <w:tr w:rsidR="00B25671" w:rsidRPr="0073287B" w:rsidTr="00414607">
        <w:trPr>
          <w:trHeight w:val="64"/>
        </w:trPr>
        <w:tc>
          <w:tcPr>
            <w:tcW w:w="567" w:type="dxa"/>
            <w:shd w:val="clear" w:color="auto" w:fill="auto"/>
          </w:tcPr>
          <w:p w:rsidR="00B25671" w:rsidRPr="0073287B" w:rsidRDefault="00B25671" w:rsidP="005744DC">
            <w:pPr>
              <w:ind w:left="360"/>
              <w:rPr>
                <w:rFonts w:eastAsia="MS Mincho"/>
              </w:rPr>
            </w:pPr>
          </w:p>
        </w:tc>
        <w:tc>
          <w:tcPr>
            <w:tcW w:w="4253" w:type="dxa"/>
            <w:shd w:val="clear" w:color="auto" w:fill="auto"/>
          </w:tcPr>
          <w:p w:rsidR="00B25671" w:rsidRDefault="00B25671" w:rsidP="005744DC">
            <w:pPr>
              <w:rPr>
                <w:rFonts w:eastAsia="MS Mincho"/>
                <w:b/>
              </w:rPr>
            </w:pPr>
            <w:r>
              <w:rPr>
                <w:rFonts w:eastAsia="MS Mincho"/>
                <w:b/>
              </w:rPr>
              <w:t>Итого по разделу 1</w:t>
            </w:r>
          </w:p>
          <w:p w:rsidR="006D4A6C" w:rsidRPr="0043431E" w:rsidRDefault="006D4A6C" w:rsidP="005744DC">
            <w:pPr>
              <w:rPr>
                <w:rFonts w:eastAsia="MS Mincho"/>
                <w:b/>
              </w:rPr>
            </w:pPr>
          </w:p>
        </w:tc>
        <w:tc>
          <w:tcPr>
            <w:tcW w:w="992" w:type="dxa"/>
          </w:tcPr>
          <w:p w:rsidR="00B25671" w:rsidRPr="001B747F" w:rsidRDefault="00B25671" w:rsidP="005744DC">
            <w:pPr>
              <w:jc w:val="center"/>
              <w:rPr>
                <w:rFonts w:eastAsia="MS Mincho"/>
                <w:b/>
              </w:rPr>
            </w:pPr>
            <w:r w:rsidRPr="001B747F">
              <w:rPr>
                <w:rFonts w:eastAsia="MS Mincho"/>
                <w:b/>
              </w:rPr>
              <w:t>36</w:t>
            </w:r>
          </w:p>
        </w:tc>
        <w:tc>
          <w:tcPr>
            <w:tcW w:w="1134" w:type="dxa"/>
            <w:shd w:val="clear" w:color="auto" w:fill="auto"/>
          </w:tcPr>
          <w:p w:rsidR="00B25671" w:rsidRPr="001B747F" w:rsidRDefault="00B25671" w:rsidP="005744DC">
            <w:pPr>
              <w:jc w:val="center"/>
              <w:rPr>
                <w:rFonts w:eastAsia="MS Mincho"/>
                <w:b/>
              </w:rPr>
            </w:pPr>
            <w:r w:rsidRPr="001B747F">
              <w:rPr>
                <w:rFonts w:eastAsia="MS Mincho"/>
                <w:b/>
              </w:rPr>
              <w:t>12</w:t>
            </w:r>
          </w:p>
        </w:tc>
        <w:tc>
          <w:tcPr>
            <w:tcW w:w="1134" w:type="dxa"/>
            <w:shd w:val="clear" w:color="auto" w:fill="auto"/>
          </w:tcPr>
          <w:p w:rsidR="00B25671" w:rsidRPr="001B747F" w:rsidRDefault="00B25671" w:rsidP="005744DC">
            <w:pPr>
              <w:jc w:val="center"/>
              <w:rPr>
                <w:rFonts w:eastAsia="MS Mincho"/>
                <w:b/>
              </w:rPr>
            </w:pPr>
          </w:p>
        </w:tc>
        <w:tc>
          <w:tcPr>
            <w:tcW w:w="1276" w:type="dxa"/>
            <w:shd w:val="clear" w:color="auto" w:fill="auto"/>
          </w:tcPr>
          <w:p w:rsidR="00B25671" w:rsidRPr="001B747F" w:rsidRDefault="00B25671" w:rsidP="005744DC">
            <w:pPr>
              <w:jc w:val="center"/>
              <w:rPr>
                <w:rFonts w:eastAsia="MS Mincho"/>
                <w:b/>
              </w:rPr>
            </w:pPr>
            <w:r w:rsidRPr="001B747F">
              <w:rPr>
                <w:rFonts w:eastAsia="MS Mincho"/>
                <w:b/>
              </w:rPr>
              <w:t>24</w:t>
            </w:r>
          </w:p>
        </w:tc>
      </w:tr>
      <w:tr w:rsidR="00B25671" w:rsidRPr="0073287B" w:rsidTr="009710D3">
        <w:trPr>
          <w:trHeight w:val="312"/>
        </w:trPr>
        <w:tc>
          <w:tcPr>
            <w:tcW w:w="9356" w:type="dxa"/>
            <w:gridSpan w:val="6"/>
          </w:tcPr>
          <w:p w:rsidR="00B25671" w:rsidRPr="0073287B" w:rsidRDefault="00B25671" w:rsidP="005744DC">
            <w:pPr>
              <w:spacing w:before="120" w:after="120"/>
              <w:jc w:val="center"/>
              <w:rPr>
                <w:b/>
                <w:bCs/>
              </w:rPr>
            </w:pPr>
            <w:r w:rsidRPr="00DD08C0">
              <w:rPr>
                <w:b/>
                <w:i/>
                <w:iCs/>
              </w:rPr>
              <w:t xml:space="preserve">Раздел 2. </w:t>
            </w:r>
            <w:r w:rsidRPr="00DD08C0">
              <w:rPr>
                <w:b/>
                <w:bCs/>
                <w:i/>
              </w:rPr>
              <w:t>Общие проблемы философии науки</w:t>
            </w:r>
          </w:p>
        </w:tc>
      </w:tr>
      <w:tr w:rsidR="00B25671" w:rsidRPr="0073287B" w:rsidTr="00414607">
        <w:trPr>
          <w:trHeight w:val="64"/>
        </w:trPr>
        <w:tc>
          <w:tcPr>
            <w:tcW w:w="567" w:type="dxa"/>
            <w:shd w:val="clear" w:color="auto" w:fill="auto"/>
          </w:tcPr>
          <w:p w:rsidR="00B25671" w:rsidRPr="0073287B" w:rsidRDefault="00B25671" w:rsidP="00B25671">
            <w:pPr>
              <w:numPr>
                <w:ilvl w:val="0"/>
                <w:numId w:val="6"/>
              </w:numPr>
              <w:rPr>
                <w:rFonts w:eastAsia="MS Mincho"/>
              </w:rPr>
            </w:pPr>
          </w:p>
        </w:tc>
        <w:tc>
          <w:tcPr>
            <w:tcW w:w="4253" w:type="dxa"/>
            <w:shd w:val="clear" w:color="auto" w:fill="auto"/>
          </w:tcPr>
          <w:p w:rsidR="00B25671" w:rsidRPr="0024632F" w:rsidRDefault="00B25671" w:rsidP="005744DC">
            <w:pPr>
              <w:jc w:val="both"/>
              <w:rPr>
                <w:rFonts w:eastAsia="MS Mincho"/>
              </w:rPr>
            </w:pPr>
            <w:r w:rsidRPr="0024632F">
              <w:rPr>
                <w:iCs/>
              </w:rPr>
              <w:t>Тема 1. Предмет философии науки. Основные подходы к изучению науки</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1</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3</w:t>
            </w:r>
          </w:p>
        </w:tc>
      </w:tr>
      <w:tr w:rsidR="00B25671" w:rsidRPr="0073287B" w:rsidTr="00414607">
        <w:trPr>
          <w:trHeight w:val="64"/>
        </w:trPr>
        <w:tc>
          <w:tcPr>
            <w:tcW w:w="567" w:type="dxa"/>
            <w:shd w:val="clear" w:color="auto" w:fill="auto"/>
          </w:tcPr>
          <w:p w:rsidR="00B25671" w:rsidRPr="0073287B" w:rsidRDefault="00B25671" w:rsidP="00B25671">
            <w:pPr>
              <w:numPr>
                <w:ilvl w:val="0"/>
                <w:numId w:val="6"/>
              </w:numPr>
              <w:rPr>
                <w:rFonts w:eastAsia="MS Mincho"/>
              </w:rPr>
            </w:pPr>
          </w:p>
        </w:tc>
        <w:tc>
          <w:tcPr>
            <w:tcW w:w="4253" w:type="dxa"/>
            <w:shd w:val="clear" w:color="auto" w:fill="auto"/>
          </w:tcPr>
          <w:p w:rsidR="00B25671" w:rsidRPr="0024632F" w:rsidRDefault="00B25671" w:rsidP="005744DC">
            <w:pPr>
              <w:jc w:val="both"/>
              <w:rPr>
                <w:rFonts w:eastAsia="MS Mincho"/>
              </w:rPr>
            </w:pPr>
            <w:r w:rsidRPr="0024632F">
              <w:rPr>
                <w:iCs/>
              </w:rPr>
              <w:t>Тема 2. Основные стратегии изучения науки в «философии науки» XIX-XX вв.</w:t>
            </w:r>
          </w:p>
        </w:tc>
        <w:tc>
          <w:tcPr>
            <w:tcW w:w="992" w:type="dxa"/>
          </w:tcPr>
          <w:p w:rsidR="00B25671" w:rsidRDefault="00B25671" w:rsidP="005744DC">
            <w:pPr>
              <w:jc w:val="center"/>
              <w:rPr>
                <w:rFonts w:eastAsia="MS Mincho"/>
              </w:rPr>
            </w:pPr>
            <w:r>
              <w:rPr>
                <w:rFonts w:eastAsia="MS Mincho"/>
              </w:rPr>
              <w:t>4</w:t>
            </w:r>
          </w:p>
        </w:tc>
        <w:tc>
          <w:tcPr>
            <w:tcW w:w="1134" w:type="dxa"/>
            <w:shd w:val="clear" w:color="auto" w:fill="auto"/>
          </w:tcPr>
          <w:p w:rsidR="00B25671" w:rsidRDefault="00B25671" w:rsidP="005744DC">
            <w:pPr>
              <w:jc w:val="center"/>
              <w:rPr>
                <w:rFonts w:eastAsia="MS Mincho"/>
              </w:rPr>
            </w:pPr>
            <w:r>
              <w:rPr>
                <w:rFonts w:eastAsia="MS Mincho"/>
              </w:rPr>
              <w:t>2</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2</w:t>
            </w:r>
          </w:p>
        </w:tc>
      </w:tr>
      <w:tr w:rsidR="00B25671" w:rsidRPr="0073287B" w:rsidTr="00414607">
        <w:trPr>
          <w:trHeight w:val="395"/>
        </w:trPr>
        <w:tc>
          <w:tcPr>
            <w:tcW w:w="567" w:type="dxa"/>
            <w:shd w:val="clear" w:color="auto" w:fill="auto"/>
          </w:tcPr>
          <w:p w:rsidR="00B25671" w:rsidRPr="0073287B" w:rsidRDefault="00B25671" w:rsidP="00B25671">
            <w:pPr>
              <w:numPr>
                <w:ilvl w:val="0"/>
                <w:numId w:val="6"/>
              </w:numPr>
              <w:rPr>
                <w:rFonts w:eastAsia="MS Mincho"/>
              </w:rPr>
            </w:pPr>
          </w:p>
        </w:tc>
        <w:tc>
          <w:tcPr>
            <w:tcW w:w="4253" w:type="dxa"/>
            <w:shd w:val="clear" w:color="auto" w:fill="auto"/>
          </w:tcPr>
          <w:p w:rsidR="00B25671" w:rsidRPr="0024632F" w:rsidRDefault="00B25671" w:rsidP="005744DC">
            <w:pPr>
              <w:jc w:val="both"/>
              <w:rPr>
                <w:rFonts w:eastAsia="MS Mincho"/>
              </w:rPr>
            </w:pPr>
            <w:r w:rsidRPr="0024632F">
              <w:rPr>
                <w:iCs/>
              </w:rPr>
              <w:t xml:space="preserve">Тема 3. </w:t>
            </w:r>
            <w:r w:rsidRPr="0024632F">
              <w:rPr>
                <w:bCs/>
              </w:rPr>
              <w:t>Возникновение науки и основные стадии её исторической эволюции</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2</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2</w:t>
            </w:r>
          </w:p>
        </w:tc>
      </w:tr>
      <w:tr w:rsidR="00B25671" w:rsidRPr="0073287B" w:rsidTr="00414607">
        <w:trPr>
          <w:trHeight w:val="195"/>
        </w:trPr>
        <w:tc>
          <w:tcPr>
            <w:tcW w:w="567" w:type="dxa"/>
            <w:shd w:val="clear" w:color="auto" w:fill="auto"/>
          </w:tcPr>
          <w:p w:rsidR="00B25671" w:rsidRPr="0073287B" w:rsidRDefault="00B25671" w:rsidP="00B25671">
            <w:pPr>
              <w:numPr>
                <w:ilvl w:val="0"/>
                <w:numId w:val="6"/>
              </w:numPr>
              <w:rPr>
                <w:rFonts w:eastAsia="MS Mincho"/>
              </w:rPr>
            </w:pPr>
          </w:p>
        </w:tc>
        <w:tc>
          <w:tcPr>
            <w:tcW w:w="4253" w:type="dxa"/>
            <w:shd w:val="clear" w:color="auto" w:fill="auto"/>
          </w:tcPr>
          <w:p w:rsidR="00B25671" w:rsidRPr="0024632F" w:rsidRDefault="00B25671" w:rsidP="005744DC">
            <w:pPr>
              <w:jc w:val="both"/>
              <w:rPr>
                <w:rFonts w:eastAsia="MS Mincho"/>
              </w:rPr>
            </w:pPr>
            <w:r w:rsidRPr="0024632F">
              <w:rPr>
                <w:iCs/>
              </w:rPr>
              <w:t>Тема 4. Особенности научного познания. Основания и методы науки.</w:t>
            </w:r>
          </w:p>
        </w:tc>
        <w:tc>
          <w:tcPr>
            <w:tcW w:w="992" w:type="dxa"/>
          </w:tcPr>
          <w:p w:rsidR="00B25671" w:rsidRPr="0073287B" w:rsidRDefault="00B25671" w:rsidP="005744DC">
            <w:pPr>
              <w:jc w:val="center"/>
              <w:rPr>
                <w:rFonts w:eastAsia="MS Mincho"/>
              </w:rPr>
            </w:pPr>
            <w:r>
              <w:rPr>
                <w:rFonts w:eastAsia="MS Mincho"/>
              </w:rPr>
              <w:t>6</w:t>
            </w:r>
          </w:p>
        </w:tc>
        <w:tc>
          <w:tcPr>
            <w:tcW w:w="1134" w:type="dxa"/>
            <w:shd w:val="clear" w:color="auto" w:fill="auto"/>
          </w:tcPr>
          <w:p w:rsidR="00B25671" w:rsidRPr="0073287B" w:rsidRDefault="00B25671" w:rsidP="005744DC">
            <w:pPr>
              <w:jc w:val="center"/>
              <w:rPr>
                <w:rFonts w:eastAsia="MS Mincho"/>
              </w:rPr>
            </w:pPr>
            <w:r>
              <w:rPr>
                <w:rFonts w:eastAsia="MS Mincho"/>
              </w:rPr>
              <w:t>2</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4</w:t>
            </w:r>
          </w:p>
        </w:tc>
      </w:tr>
      <w:tr w:rsidR="00B25671" w:rsidRPr="0073287B" w:rsidTr="00414607">
        <w:trPr>
          <w:trHeight w:val="64"/>
        </w:trPr>
        <w:tc>
          <w:tcPr>
            <w:tcW w:w="567" w:type="dxa"/>
            <w:shd w:val="clear" w:color="auto" w:fill="auto"/>
          </w:tcPr>
          <w:p w:rsidR="00B25671" w:rsidRPr="0073287B" w:rsidRDefault="00B25671" w:rsidP="00B25671">
            <w:pPr>
              <w:numPr>
                <w:ilvl w:val="0"/>
                <w:numId w:val="6"/>
              </w:numPr>
              <w:rPr>
                <w:rFonts w:eastAsia="MS Mincho"/>
              </w:rPr>
            </w:pPr>
          </w:p>
        </w:tc>
        <w:tc>
          <w:tcPr>
            <w:tcW w:w="4253" w:type="dxa"/>
            <w:shd w:val="clear" w:color="auto" w:fill="auto"/>
          </w:tcPr>
          <w:p w:rsidR="00B25671" w:rsidRPr="0024632F" w:rsidRDefault="00B25671" w:rsidP="005744DC">
            <w:pPr>
              <w:jc w:val="both"/>
              <w:rPr>
                <w:rFonts w:eastAsia="MS Mincho"/>
              </w:rPr>
            </w:pPr>
            <w:r w:rsidRPr="0024632F">
              <w:rPr>
                <w:iCs/>
              </w:rPr>
              <w:t>Тема 5. Методология науки о динамике научно-теоретического познания.</w:t>
            </w:r>
            <w:r w:rsidRPr="0024632F">
              <w:rPr>
                <w:bCs/>
              </w:rPr>
              <w:t xml:space="preserve"> Научные традиции и научные революции.</w:t>
            </w:r>
          </w:p>
        </w:tc>
        <w:tc>
          <w:tcPr>
            <w:tcW w:w="992" w:type="dxa"/>
          </w:tcPr>
          <w:p w:rsidR="00B25671" w:rsidRPr="0073287B" w:rsidRDefault="00B25671" w:rsidP="005744DC">
            <w:pPr>
              <w:jc w:val="center"/>
              <w:rPr>
                <w:rFonts w:eastAsia="MS Mincho"/>
              </w:rPr>
            </w:pPr>
            <w:r>
              <w:rPr>
                <w:rFonts w:eastAsia="MS Mincho"/>
              </w:rPr>
              <w:t>4</w:t>
            </w:r>
          </w:p>
        </w:tc>
        <w:tc>
          <w:tcPr>
            <w:tcW w:w="1134" w:type="dxa"/>
            <w:shd w:val="clear" w:color="auto" w:fill="auto"/>
          </w:tcPr>
          <w:p w:rsidR="00B25671" w:rsidRPr="0073287B" w:rsidRDefault="00B25671" w:rsidP="005744DC">
            <w:pPr>
              <w:jc w:val="center"/>
              <w:rPr>
                <w:rFonts w:eastAsia="MS Mincho"/>
              </w:rPr>
            </w:pPr>
            <w:r>
              <w:rPr>
                <w:rFonts w:eastAsia="MS Mincho"/>
              </w:rPr>
              <w:t>2</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Pr="0073287B" w:rsidRDefault="00B25671" w:rsidP="005744DC">
            <w:pPr>
              <w:jc w:val="center"/>
              <w:rPr>
                <w:rFonts w:eastAsia="MS Mincho"/>
              </w:rPr>
            </w:pPr>
            <w:r>
              <w:rPr>
                <w:rFonts w:eastAsia="MS Mincho"/>
              </w:rPr>
              <w:t>2</w:t>
            </w:r>
          </w:p>
        </w:tc>
      </w:tr>
      <w:tr w:rsidR="00B25671" w:rsidRPr="0073287B" w:rsidTr="00414607">
        <w:trPr>
          <w:trHeight w:val="64"/>
        </w:trPr>
        <w:tc>
          <w:tcPr>
            <w:tcW w:w="567" w:type="dxa"/>
            <w:shd w:val="clear" w:color="auto" w:fill="auto"/>
          </w:tcPr>
          <w:p w:rsidR="00B25671" w:rsidRPr="0073287B" w:rsidRDefault="00B25671" w:rsidP="00B25671">
            <w:pPr>
              <w:numPr>
                <w:ilvl w:val="0"/>
                <w:numId w:val="6"/>
              </w:numPr>
              <w:rPr>
                <w:rFonts w:eastAsia="MS Mincho"/>
              </w:rPr>
            </w:pPr>
          </w:p>
        </w:tc>
        <w:tc>
          <w:tcPr>
            <w:tcW w:w="4253" w:type="dxa"/>
            <w:shd w:val="clear" w:color="auto" w:fill="auto"/>
          </w:tcPr>
          <w:p w:rsidR="00B25671" w:rsidRPr="0024632F" w:rsidRDefault="00B25671" w:rsidP="005744DC">
            <w:pPr>
              <w:jc w:val="both"/>
              <w:rPr>
                <w:iCs/>
              </w:rPr>
            </w:pPr>
            <w:r w:rsidRPr="0024632F">
              <w:rPr>
                <w:iCs/>
              </w:rPr>
              <w:t>Тема 6. Наука на современном этапе развития. Методологические проблемы постне</w:t>
            </w:r>
            <w:r>
              <w:rPr>
                <w:iCs/>
              </w:rPr>
              <w:t>о</w:t>
            </w:r>
            <w:r w:rsidRPr="0024632F">
              <w:rPr>
                <w:iCs/>
              </w:rPr>
              <w:t>классической науки.</w:t>
            </w:r>
          </w:p>
        </w:tc>
        <w:tc>
          <w:tcPr>
            <w:tcW w:w="992" w:type="dxa"/>
          </w:tcPr>
          <w:p w:rsidR="00B25671" w:rsidRDefault="00B25671" w:rsidP="005744DC">
            <w:pPr>
              <w:jc w:val="center"/>
              <w:rPr>
                <w:rFonts w:eastAsia="MS Mincho"/>
              </w:rPr>
            </w:pPr>
            <w:r>
              <w:rPr>
                <w:rFonts w:eastAsia="MS Mincho"/>
              </w:rPr>
              <w:t>4</w:t>
            </w:r>
          </w:p>
        </w:tc>
        <w:tc>
          <w:tcPr>
            <w:tcW w:w="1134" w:type="dxa"/>
            <w:shd w:val="clear" w:color="auto" w:fill="auto"/>
          </w:tcPr>
          <w:p w:rsidR="00B25671" w:rsidRDefault="00B25671" w:rsidP="005744DC">
            <w:pPr>
              <w:jc w:val="center"/>
              <w:rPr>
                <w:rFonts w:eastAsia="MS Mincho"/>
              </w:rPr>
            </w:pPr>
            <w:r>
              <w:rPr>
                <w:rFonts w:eastAsia="MS Mincho"/>
              </w:rPr>
              <w:t>1</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Default="00B25671" w:rsidP="005744DC">
            <w:pPr>
              <w:jc w:val="center"/>
              <w:rPr>
                <w:rFonts w:eastAsia="MS Mincho"/>
              </w:rPr>
            </w:pPr>
            <w:r>
              <w:rPr>
                <w:rFonts w:eastAsia="MS Mincho"/>
              </w:rPr>
              <w:t>3</w:t>
            </w:r>
          </w:p>
        </w:tc>
      </w:tr>
      <w:tr w:rsidR="00B25671" w:rsidRPr="0073287B" w:rsidTr="00414607">
        <w:trPr>
          <w:trHeight w:val="64"/>
        </w:trPr>
        <w:tc>
          <w:tcPr>
            <w:tcW w:w="567" w:type="dxa"/>
            <w:shd w:val="clear" w:color="auto" w:fill="auto"/>
          </w:tcPr>
          <w:p w:rsidR="00B25671" w:rsidRPr="0073287B" w:rsidRDefault="00B25671" w:rsidP="00B25671">
            <w:pPr>
              <w:numPr>
                <w:ilvl w:val="0"/>
                <w:numId w:val="6"/>
              </w:numPr>
              <w:rPr>
                <w:rFonts w:eastAsia="MS Mincho"/>
              </w:rPr>
            </w:pPr>
          </w:p>
        </w:tc>
        <w:tc>
          <w:tcPr>
            <w:tcW w:w="4253" w:type="dxa"/>
            <w:shd w:val="clear" w:color="auto" w:fill="auto"/>
          </w:tcPr>
          <w:p w:rsidR="00B25671" w:rsidRPr="0024632F" w:rsidRDefault="00B25671" w:rsidP="005744DC">
            <w:pPr>
              <w:jc w:val="both"/>
              <w:rPr>
                <w:iCs/>
              </w:rPr>
            </w:pPr>
            <w:r w:rsidRPr="0024632F">
              <w:rPr>
                <w:iCs/>
              </w:rPr>
              <w:t>Тема 7. Наука как социальный институт. Способы трансляции научных знаний.</w:t>
            </w:r>
          </w:p>
        </w:tc>
        <w:tc>
          <w:tcPr>
            <w:tcW w:w="992" w:type="dxa"/>
          </w:tcPr>
          <w:p w:rsidR="00B25671" w:rsidRDefault="00B25671" w:rsidP="005744DC">
            <w:pPr>
              <w:jc w:val="center"/>
              <w:rPr>
                <w:rFonts w:eastAsia="MS Mincho"/>
              </w:rPr>
            </w:pPr>
            <w:r>
              <w:rPr>
                <w:rFonts w:eastAsia="MS Mincho"/>
              </w:rPr>
              <w:t>4</w:t>
            </w:r>
          </w:p>
        </w:tc>
        <w:tc>
          <w:tcPr>
            <w:tcW w:w="1134" w:type="dxa"/>
            <w:shd w:val="clear" w:color="auto" w:fill="auto"/>
          </w:tcPr>
          <w:p w:rsidR="00B25671" w:rsidRDefault="00B25671" w:rsidP="005744DC">
            <w:pPr>
              <w:jc w:val="center"/>
              <w:rPr>
                <w:rFonts w:eastAsia="MS Mincho"/>
              </w:rPr>
            </w:pPr>
            <w:r>
              <w:rPr>
                <w:rFonts w:eastAsia="MS Mincho"/>
              </w:rPr>
              <w:t>1</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Default="00B25671" w:rsidP="005744DC">
            <w:pPr>
              <w:jc w:val="center"/>
              <w:rPr>
                <w:rFonts w:eastAsia="MS Mincho"/>
              </w:rPr>
            </w:pPr>
            <w:r>
              <w:rPr>
                <w:rFonts w:eastAsia="MS Mincho"/>
              </w:rPr>
              <w:t>3</w:t>
            </w:r>
          </w:p>
        </w:tc>
      </w:tr>
      <w:tr w:rsidR="00B25671" w:rsidRPr="0073287B" w:rsidTr="00414607">
        <w:trPr>
          <w:trHeight w:val="64"/>
        </w:trPr>
        <w:tc>
          <w:tcPr>
            <w:tcW w:w="567" w:type="dxa"/>
            <w:shd w:val="clear" w:color="auto" w:fill="auto"/>
          </w:tcPr>
          <w:p w:rsidR="00B25671" w:rsidRPr="0073287B" w:rsidRDefault="00B25671" w:rsidP="00B25671">
            <w:pPr>
              <w:numPr>
                <w:ilvl w:val="0"/>
                <w:numId w:val="6"/>
              </w:numPr>
              <w:rPr>
                <w:rFonts w:eastAsia="MS Mincho"/>
              </w:rPr>
            </w:pPr>
          </w:p>
        </w:tc>
        <w:tc>
          <w:tcPr>
            <w:tcW w:w="4253" w:type="dxa"/>
            <w:shd w:val="clear" w:color="auto" w:fill="auto"/>
          </w:tcPr>
          <w:p w:rsidR="00B25671" w:rsidRPr="0024632F" w:rsidRDefault="00B25671" w:rsidP="005744DC">
            <w:pPr>
              <w:jc w:val="both"/>
              <w:rPr>
                <w:iCs/>
              </w:rPr>
            </w:pPr>
            <w:r w:rsidRPr="0024632F">
              <w:rPr>
                <w:iCs/>
              </w:rPr>
              <w:t>Тема 8. XXI век как «общество знаний».</w:t>
            </w:r>
          </w:p>
        </w:tc>
        <w:tc>
          <w:tcPr>
            <w:tcW w:w="992" w:type="dxa"/>
          </w:tcPr>
          <w:p w:rsidR="00B25671" w:rsidRDefault="00B25671" w:rsidP="005744DC">
            <w:pPr>
              <w:jc w:val="center"/>
              <w:rPr>
                <w:rFonts w:eastAsia="MS Mincho"/>
              </w:rPr>
            </w:pPr>
            <w:r>
              <w:rPr>
                <w:rFonts w:eastAsia="MS Mincho"/>
              </w:rPr>
              <w:t>4</w:t>
            </w:r>
          </w:p>
        </w:tc>
        <w:tc>
          <w:tcPr>
            <w:tcW w:w="1134" w:type="dxa"/>
            <w:shd w:val="clear" w:color="auto" w:fill="auto"/>
          </w:tcPr>
          <w:p w:rsidR="00B25671" w:rsidRDefault="00B25671" w:rsidP="005744DC">
            <w:pPr>
              <w:jc w:val="center"/>
              <w:rPr>
                <w:rFonts w:eastAsia="MS Mincho"/>
              </w:rPr>
            </w:pPr>
            <w:r>
              <w:rPr>
                <w:rFonts w:eastAsia="MS Mincho"/>
              </w:rPr>
              <w:t>1</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Default="00B25671" w:rsidP="005744DC">
            <w:pPr>
              <w:jc w:val="center"/>
              <w:rPr>
                <w:rFonts w:eastAsia="MS Mincho"/>
              </w:rPr>
            </w:pPr>
            <w:r>
              <w:rPr>
                <w:rFonts w:eastAsia="MS Mincho"/>
              </w:rPr>
              <w:t>3</w:t>
            </w:r>
          </w:p>
        </w:tc>
      </w:tr>
      <w:tr w:rsidR="00B25671" w:rsidRPr="0073287B" w:rsidTr="00414607">
        <w:trPr>
          <w:trHeight w:val="64"/>
        </w:trPr>
        <w:tc>
          <w:tcPr>
            <w:tcW w:w="567" w:type="dxa"/>
            <w:shd w:val="clear" w:color="auto" w:fill="auto"/>
          </w:tcPr>
          <w:p w:rsidR="00B25671" w:rsidRPr="0073287B" w:rsidRDefault="00B25671" w:rsidP="00B25671">
            <w:pPr>
              <w:numPr>
                <w:ilvl w:val="0"/>
                <w:numId w:val="6"/>
              </w:numPr>
              <w:rPr>
                <w:rFonts w:eastAsia="MS Mincho"/>
              </w:rPr>
            </w:pPr>
          </w:p>
        </w:tc>
        <w:tc>
          <w:tcPr>
            <w:tcW w:w="4253" w:type="dxa"/>
            <w:shd w:val="clear" w:color="auto" w:fill="auto"/>
          </w:tcPr>
          <w:p w:rsidR="00B25671" w:rsidRPr="0024632F" w:rsidRDefault="00B25671" w:rsidP="005744DC">
            <w:pPr>
              <w:jc w:val="both"/>
              <w:rPr>
                <w:iCs/>
              </w:rPr>
            </w:pPr>
            <w:r w:rsidRPr="0024632F">
              <w:rPr>
                <w:iCs/>
              </w:rPr>
              <w:t>Тема 9. Этические проблемы современной науки.</w:t>
            </w:r>
          </w:p>
        </w:tc>
        <w:tc>
          <w:tcPr>
            <w:tcW w:w="992" w:type="dxa"/>
          </w:tcPr>
          <w:p w:rsidR="00B25671" w:rsidRDefault="00B25671" w:rsidP="005744DC">
            <w:pPr>
              <w:jc w:val="center"/>
              <w:rPr>
                <w:rFonts w:eastAsia="MS Mincho"/>
              </w:rPr>
            </w:pPr>
            <w:r>
              <w:rPr>
                <w:rFonts w:eastAsia="MS Mincho"/>
              </w:rPr>
              <w:t>6</w:t>
            </w:r>
          </w:p>
        </w:tc>
        <w:tc>
          <w:tcPr>
            <w:tcW w:w="1134" w:type="dxa"/>
            <w:shd w:val="clear" w:color="auto" w:fill="auto"/>
          </w:tcPr>
          <w:p w:rsidR="00B25671" w:rsidRDefault="00B25671" w:rsidP="005744DC">
            <w:pPr>
              <w:jc w:val="center"/>
              <w:rPr>
                <w:rFonts w:eastAsia="MS Mincho"/>
              </w:rPr>
            </w:pPr>
            <w:r>
              <w:rPr>
                <w:rFonts w:eastAsia="MS Mincho"/>
              </w:rPr>
              <w:t>2</w:t>
            </w:r>
          </w:p>
        </w:tc>
        <w:tc>
          <w:tcPr>
            <w:tcW w:w="1134" w:type="dxa"/>
            <w:shd w:val="clear" w:color="auto" w:fill="auto"/>
          </w:tcPr>
          <w:p w:rsidR="00B25671" w:rsidRPr="0073287B" w:rsidRDefault="00B25671" w:rsidP="005744DC">
            <w:pPr>
              <w:jc w:val="center"/>
              <w:rPr>
                <w:rFonts w:eastAsia="MS Mincho"/>
              </w:rPr>
            </w:pPr>
          </w:p>
        </w:tc>
        <w:tc>
          <w:tcPr>
            <w:tcW w:w="1276" w:type="dxa"/>
            <w:shd w:val="clear" w:color="auto" w:fill="auto"/>
          </w:tcPr>
          <w:p w:rsidR="00B25671" w:rsidRDefault="00B25671" w:rsidP="005744DC">
            <w:pPr>
              <w:jc w:val="center"/>
              <w:rPr>
                <w:rFonts w:eastAsia="MS Mincho"/>
              </w:rPr>
            </w:pPr>
            <w:r>
              <w:rPr>
                <w:rFonts w:eastAsia="MS Mincho"/>
              </w:rPr>
              <w:t>4</w:t>
            </w:r>
          </w:p>
        </w:tc>
      </w:tr>
      <w:tr w:rsidR="00B25671" w:rsidRPr="0073287B" w:rsidTr="00414607">
        <w:trPr>
          <w:trHeight w:val="64"/>
        </w:trPr>
        <w:tc>
          <w:tcPr>
            <w:tcW w:w="567" w:type="dxa"/>
            <w:shd w:val="clear" w:color="auto" w:fill="auto"/>
          </w:tcPr>
          <w:p w:rsidR="00B25671" w:rsidRPr="0073287B" w:rsidRDefault="00B25671" w:rsidP="005744DC">
            <w:pPr>
              <w:ind w:left="360"/>
              <w:rPr>
                <w:rFonts w:eastAsia="MS Mincho"/>
              </w:rPr>
            </w:pPr>
          </w:p>
        </w:tc>
        <w:tc>
          <w:tcPr>
            <w:tcW w:w="4253" w:type="dxa"/>
            <w:shd w:val="clear" w:color="auto" w:fill="auto"/>
          </w:tcPr>
          <w:p w:rsidR="00B25671" w:rsidRDefault="00B25671" w:rsidP="005744DC">
            <w:pPr>
              <w:rPr>
                <w:rFonts w:eastAsia="MS Mincho"/>
                <w:b/>
              </w:rPr>
            </w:pPr>
            <w:r>
              <w:rPr>
                <w:rFonts w:eastAsia="MS Mincho"/>
                <w:b/>
              </w:rPr>
              <w:t>Итого по разделу 2</w:t>
            </w:r>
          </w:p>
          <w:p w:rsidR="006D4A6C" w:rsidRDefault="006D4A6C" w:rsidP="005744DC">
            <w:pPr>
              <w:rPr>
                <w:rFonts w:eastAsia="MS Mincho"/>
                <w:b/>
              </w:rPr>
            </w:pPr>
          </w:p>
          <w:p w:rsidR="006D4A6C" w:rsidRPr="0043431E" w:rsidRDefault="006D4A6C" w:rsidP="005744DC">
            <w:pPr>
              <w:rPr>
                <w:rFonts w:eastAsia="MS Mincho"/>
                <w:b/>
              </w:rPr>
            </w:pPr>
          </w:p>
        </w:tc>
        <w:tc>
          <w:tcPr>
            <w:tcW w:w="992" w:type="dxa"/>
          </w:tcPr>
          <w:p w:rsidR="00B25671" w:rsidRPr="001B747F" w:rsidRDefault="00B25671" w:rsidP="005744DC">
            <w:pPr>
              <w:jc w:val="center"/>
              <w:rPr>
                <w:rFonts w:eastAsia="MS Mincho"/>
                <w:b/>
              </w:rPr>
            </w:pPr>
            <w:r>
              <w:rPr>
                <w:rFonts w:eastAsia="MS Mincho"/>
                <w:b/>
              </w:rPr>
              <w:t>40</w:t>
            </w:r>
          </w:p>
        </w:tc>
        <w:tc>
          <w:tcPr>
            <w:tcW w:w="1134" w:type="dxa"/>
            <w:shd w:val="clear" w:color="auto" w:fill="auto"/>
          </w:tcPr>
          <w:p w:rsidR="00B25671" w:rsidRPr="001B747F" w:rsidRDefault="00B25671" w:rsidP="005744DC">
            <w:pPr>
              <w:jc w:val="center"/>
              <w:rPr>
                <w:rFonts w:eastAsia="MS Mincho"/>
                <w:b/>
              </w:rPr>
            </w:pPr>
            <w:r w:rsidRPr="001B747F">
              <w:rPr>
                <w:rFonts w:eastAsia="MS Mincho"/>
                <w:b/>
              </w:rPr>
              <w:t>1</w:t>
            </w:r>
            <w:r>
              <w:rPr>
                <w:rFonts w:eastAsia="MS Mincho"/>
                <w:b/>
              </w:rPr>
              <w:t>4</w:t>
            </w:r>
          </w:p>
        </w:tc>
        <w:tc>
          <w:tcPr>
            <w:tcW w:w="1134" w:type="dxa"/>
            <w:shd w:val="clear" w:color="auto" w:fill="auto"/>
          </w:tcPr>
          <w:p w:rsidR="00B25671" w:rsidRPr="001B747F" w:rsidRDefault="00B25671" w:rsidP="005744DC">
            <w:pPr>
              <w:jc w:val="center"/>
              <w:rPr>
                <w:rFonts w:eastAsia="MS Mincho"/>
                <w:b/>
              </w:rPr>
            </w:pPr>
          </w:p>
        </w:tc>
        <w:tc>
          <w:tcPr>
            <w:tcW w:w="1276" w:type="dxa"/>
            <w:shd w:val="clear" w:color="auto" w:fill="auto"/>
          </w:tcPr>
          <w:p w:rsidR="00B25671" w:rsidRPr="001B747F" w:rsidRDefault="00B25671" w:rsidP="005744DC">
            <w:pPr>
              <w:jc w:val="center"/>
              <w:rPr>
                <w:rFonts w:eastAsia="MS Mincho"/>
                <w:b/>
              </w:rPr>
            </w:pPr>
            <w:r w:rsidRPr="001B747F">
              <w:rPr>
                <w:rFonts w:eastAsia="MS Mincho"/>
                <w:b/>
              </w:rPr>
              <w:t>2</w:t>
            </w:r>
            <w:r>
              <w:rPr>
                <w:rFonts w:eastAsia="MS Mincho"/>
                <w:b/>
              </w:rPr>
              <w:t>6</w:t>
            </w:r>
          </w:p>
        </w:tc>
      </w:tr>
      <w:tr w:rsidR="00B25671" w:rsidRPr="0073287B" w:rsidTr="009710D3">
        <w:trPr>
          <w:trHeight w:val="64"/>
        </w:trPr>
        <w:tc>
          <w:tcPr>
            <w:tcW w:w="9356" w:type="dxa"/>
            <w:gridSpan w:val="6"/>
          </w:tcPr>
          <w:p w:rsidR="00B25671" w:rsidRDefault="00B25671" w:rsidP="005744DC">
            <w:pPr>
              <w:spacing w:before="120" w:after="120"/>
              <w:jc w:val="center"/>
              <w:rPr>
                <w:rFonts w:eastAsia="MS Mincho"/>
              </w:rPr>
            </w:pPr>
            <w:r w:rsidRPr="008E6AA3">
              <w:rPr>
                <w:b/>
                <w:i/>
                <w:iCs/>
              </w:rPr>
              <w:t>Раздел 3. Философские проблемы социально-гуманитарных наук</w:t>
            </w:r>
          </w:p>
        </w:tc>
      </w:tr>
      <w:tr w:rsidR="00B25671" w:rsidRPr="0073287B" w:rsidTr="00414607">
        <w:trPr>
          <w:trHeight w:val="238"/>
        </w:trPr>
        <w:tc>
          <w:tcPr>
            <w:tcW w:w="567" w:type="dxa"/>
            <w:shd w:val="clear" w:color="auto" w:fill="auto"/>
          </w:tcPr>
          <w:p w:rsidR="00B25671" w:rsidRPr="00632A03" w:rsidRDefault="00B25671" w:rsidP="00B25671">
            <w:pPr>
              <w:pStyle w:val="a7"/>
              <w:numPr>
                <w:ilvl w:val="0"/>
                <w:numId w:val="18"/>
              </w:numPr>
              <w:tabs>
                <w:tab w:val="left" w:pos="552"/>
              </w:tabs>
              <w:overflowPunct/>
              <w:autoSpaceDE/>
              <w:autoSpaceDN/>
              <w:adjustRightInd/>
              <w:textAlignment w:val="auto"/>
              <w:rPr>
                <w:rFonts w:eastAsia="MS Mincho"/>
              </w:rPr>
            </w:pPr>
          </w:p>
        </w:tc>
        <w:tc>
          <w:tcPr>
            <w:tcW w:w="4253" w:type="dxa"/>
            <w:shd w:val="clear" w:color="auto" w:fill="auto"/>
          </w:tcPr>
          <w:p w:rsidR="00B25671" w:rsidRPr="0043431E" w:rsidRDefault="00B25671" w:rsidP="005744DC">
            <w:pPr>
              <w:ind w:firstLine="32"/>
              <w:jc w:val="both"/>
              <w:rPr>
                <w:rFonts w:eastAsia="MS Mincho"/>
              </w:rPr>
            </w:pPr>
            <w:r w:rsidRPr="0043431E">
              <w:rPr>
                <w:iCs/>
              </w:rPr>
              <w:t xml:space="preserve">Тема 1. Становление социальных и гуманитарных наук. </w:t>
            </w:r>
            <w:r w:rsidRPr="0043431E">
              <w:t>Своеобразие методологии социально-гуманитарного знания.</w:t>
            </w:r>
          </w:p>
        </w:tc>
        <w:tc>
          <w:tcPr>
            <w:tcW w:w="992" w:type="dxa"/>
          </w:tcPr>
          <w:p w:rsidR="00B25671" w:rsidRPr="00F609D4" w:rsidRDefault="00B25671" w:rsidP="005744DC">
            <w:pPr>
              <w:jc w:val="center"/>
              <w:rPr>
                <w:rFonts w:eastAsia="MS Mincho"/>
              </w:rPr>
            </w:pPr>
            <w:r w:rsidRPr="00F609D4">
              <w:rPr>
                <w:rFonts w:eastAsia="MS Mincho"/>
              </w:rPr>
              <w:t>4</w:t>
            </w:r>
          </w:p>
        </w:tc>
        <w:tc>
          <w:tcPr>
            <w:tcW w:w="1134" w:type="dxa"/>
            <w:shd w:val="clear" w:color="auto" w:fill="auto"/>
          </w:tcPr>
          <w:p w:rsidR="00B25671" w:rsidRPr="00F609D4" w:rsidRDefault="00B25671" w:rsidP="005744DC">
            <w:pPr>
              <w:jc w:val="center"/>
              <w:rPr>
                <w:rFonts w:eastAsia="MS Mincho"/>
              </w:rPr>
            </w:pPr>
            <w:r w:rsidRPr="00F609D4">
              <w:rPr>
                <w:rFonts w:eastAsia="MS Mincho"/>
              </w:rPr>
              <w:t>2</w:t>
            </w:r>
          </w:p>
        </w:tc>
        <w:tc>
          <w:tcPr>
            <w:tcW w:w="1134" w:type="dxa"/>
            <w:shd w:val="clear" w:color="auto" w:fill="auto"/>
          </w:tcPr>
          <w:p w:rsidR="00B25671" w:rsidRPr="0073287B" w:rsidRDefault="00B25671" w:rsidP="005744DC">
            <w:pPr>
              <w:jc w:val="center"/>
              <w:rPr>
                <w:rFonts w:eastAsia="MS Mincho"/>
                <w:b/>
              </w:rPr>
            </w:pPr>
          </w:p>
        </w:tc>
        <w:tc>
          <w:tcPr>
            <w:tcW w:w="1276" w:type="dxa"/>
            <w:shd w:val="clear" w:color="auto" w:fill="auto"/>
          </w:tcPr>
          <w:p w:rsidR="00B25671" w:rsidRPr="00F609D4" w:rsidRDefault="00B25671" w:rsidP="005744DC">
            <w:pPr>
              <w:jc w:val="center"/>
              <w:rPr>
                <w:rFonts w:eastAsia="MS Mincho"/>
              </w:rPr>
            </w:pPr>
            <w:r w:rsidRPr="00F609D4">
              <w:rPr>
                <w:rFonts w:eastAsia="MS Mincho"/>
              </w:rPr>
              <w:t>2</w:t>
            </w:r>
          </w:p>
        </w:tc>
      </w:tr>
      <w:tr w:rsidR="00B25671" w:rsidRPr="0073287B" w:rsidTr="00414607">
        <w:trPr>
          <w:trHeight w:val="238"/>
        </w:trPr>
        <w:tc>
          <w:tcPr>
            <w:tcW w:w="567" w:type="dxa"/>
            <w:shd w:val="clear" w:color="auto" w:fill="auto"/>
          </w:tcPr>
          <w:p w:rsidR="00B25671" w:rsidRPr="00632A03" w:rsidRDefault="00B25671" w:rsidP="00B25671">
            <w:pPr>
              <w:pStyle w:val="a7"/>
              <w:numPr>
                <w:ilvl w:val="0"/>
                <w:numId w:val="18"/>
              </w:numPr>
              <w:tabs>
                <w:tab w:val="left" w:pos="552"/>
              </w:tabs>
              <w:overflowPunct/>
              <w:autoSpaceDE/>
              <w:autoSpaceDN/>
              <w:adjustRightInd/>
              <w:textAlignment w:val="auto"/>
              <w:rPr>
                <w:rFonts w:eastAsia="MS Mincho"/>
              </w:rPr>
            </w:pPr>
          </w:p>
        </w:tc>
        <w:tc>
          <w:tcPr>
            <w:tcW w:w="4253" w:type="dxa"/>
            <w:shd w:val="clear" w:color="auto" w:fill="auto"/>
          </w:tcPr>
          <w:p w:rsidR="00B25671" w:rsidRPr="0043431E" w:rsidRDefault="00B25671" w:rsidP="005744DC">
            <w:pPr>
              <w:ind w:firstLine="32"/>
              <w:jc w:val="both"/>
              <w:rPr>
                <w:rFonts w:eastAsia="MS Mincho"/>
              </w:rPr>
            </w:pPr>
            <w:r w:rsidRPr="0043431E">
              <w:rPr>
                <w:iCs/>
              </w:rPr>
              <w:t>Тема 2. Проблема субъекта познавательной деятельности.</w:t>
            </w:r>
          </w:p>
        </w:tc>
        <w:tc>
          <w:tcPr>
            <w:tcW w:w="992" w:type="dxa"/>
          </w:tcPr>
          <w:p w:rsidR="00B25671" w:rsidRPr="00F609D4" w:rsidRDefault="00B25671" w:rsidP="005744DC">
            <w:pPr>
              <w:jc w:val="center"/>
              <w:rPr>
                <w:rFonts w:eastAsia="MS Mincho"/>
              </w:rPr>
            </w:pPr>
            <w:r w:rsidRPr="00F609D4">
              <w:rPr>
                <w:rFonts w:eastAsia="MS Mincho"/>
              </w:rPr>
              <w:t>4</w:t>
            </w:r>
          </w:p>
        </w:tc>
        <w:tc>
          <w:tcPr>
            <w:tcW w:w="1134" w:type="dxa"/>
            <w:shd w:val="clear" w:color="auto" w:fill="auto"/>
          </w:tcPr>
          <w:p w:rsidR="00B25671" w:rsidRPr="00F609D4" w:rsidRDefault="00B25671" w:rsidP="005744DC">
            <w:pPr>
              <w:jc w:val="center"/>
              <w:rPr>
                <w:rFonts w:eastAsia="MS Mincho"/>
              </w:rPr>
            </w:pPr>
            <w:r w:rsidRPr="00F609D4">
              <w:rPr>
                <w:rFonts w:eastAsia="MS Mincho"/>
              </w:rPr>
              <w:t>1</w:t>
            </w:r>
          </w:p>
        </w:tc>
        <w:tc>
          <w:tcPr>
            <w:tcW w:w="1134" w:type="dxa"/>
            <w:shd w:val="clear" w:color="auto" w:fill="auto"/>
          </w:tcPr>
          <w:p w:rsidR="00B25671" w:rsidRPr="0073287B" w:rsidRDefault="00B25671" w:rsidP="005744DC">
            <w:pPr>
              <w:jc w:val="center"/>
              <w:rPr>
                <w:rFonts w:eastAsia="MS Mincho"/>
                <w:b/>
              </w:rPr>
            </w:pPr>
          </w:p>
        </w:tc>
        <w:tc>
          <w:tcPr>
            <w:tcW w:w="1276" w:type="dxa"/>
            <w:shd w:val="clear" w:color="auto" w:fill="auto"/>
          </w:tcPr>
          <w:p w:rsidR="00B25671" w:rsidRPr="00F609D4" w:rsidRDefault="00B25671" w:rsidP="005744DC">
            <w:pPr>
              <w:jc w:val="center"/>
              <w:rPr>
                <w:rFonts w:eastAsia="MS Mincho"/>
              </w:rPr>
            </w:pPr>
            <w:r w:rsidRPr="00F609D4">
              <w:rPr>
                <w:rFonts w:eastAsia="MS Mincho"/>
              </w:rPr>
              <w:t>3</w:t>
            </w:r>
          </w:p>
        </w:tc>
      </w:tr>
      <w:tr w:rsidR="00B25671" w:rsidRPr="0073287B" w:rsidTr="00414607">
        <w:trPr>
          <w:trHeight w:val="238"/>
        </w:trPr>
        <w:tc>
          <w:tcPr>
            <w:tcW w:w="567" w:type="dxa"/>
            <w:shd w:val="clear" w:color="auto" w:fill="auto"/>
          </w:tcPr>
          <w:p w:rsidR="00B25671" w:rsidRPr="00632A03" w:rsidRDefault="00B25671" w:rsidP="00B25671">
            <w:pPr>
              <w:pStyle w:val="a7"/>
              <w:numPr>
                <w:ilvl w:val="0"/>
                <w:numId w:val="18"/>
              </w:numPr>
              <w:tabs>
                <w:tab w:val="left" w:pos="552"/>
              </w:tabs>
              <w:overflowPunct/>
              <w:autoSpaceDE/>
              <w:autoSpaceDN/>
              <w:adjustRightInd/>
              <w:textAlignment w:val="auto"/>
              <w:rPr>
                <w:rFonts w:eastAsia="MS Mincho"/>
              </w:rPr>
            </w:pPr>
          </w:p>
        </w:tc>
        <w:tc>
          <w:tcPr>
            <w:tcW w:w="4253" w:type="dxa"/>
            <w:shd w:val="clear" w:color="auto" w:fill="auto"/>
          </w:tcPr>
          <w:p w:rsidR="00B25671" w:rsidRPr="0043431E" w:rsidRDefault="00B25671" w:rsidP="005744DC">
            <w:pPr>
              <w:ind w:firstLine="32"/>
              <w:jc w:val="both"/>
              <w:rPr>
                <w:rFonts w:eastAsia="MS Mincho"/>
              </w:rPr>
            </w:pPr>
            <w:r w:rsidRPr="0043431E">
              <w:rPr>
                <w:iCs/>
              </w:rPr>
              <w:t>Тема 3. Проблема истинности знания в социальных и гуманитарных науках. Соотношение веры и знания.</w:t>
            </w:r>
          </w:p>
        </w:tc>
        <w:tc>
          <w:tcPr>
            <w:tcW w:w="992" w:type="dxa"/>
          </w:tcPr>
          <w:p w:rsidR="00B25671" w:rsidRPr="00F609D4" w:rsidRDefault="00B25671" w:rsidP="005744DC">
            <w:pPr>
              <w:jc w:val="center"/>
              <w:rPr>
                <w:rFonts w:eastAsia="MS Mincho"/>
              </w:rPr>
            </w:pPr>
            <w:r w:rsidRPr="00F609D4">
              <w:rPr>
                <w:rFonts w:eastAsia="MS Mincho"/>
              </w:rPr>
              <w:t>4</w:t>
            </w:r>
          </w:p>
        </w:tc>
        <w:tc>
          <w:tcPr>
            <w:tcW w:w="1134" w:type="dxa"/>
            <w:shd w:val="clear" w:color="auto" w:fill="auto"/>
          </w:tcPr>
          <w:p w:rsidR="00B25671" w:rsidRPr="00F609D4" w:rsidRDefault="00B25671" w:rsidP="005744DC">
            <w:pPr>
              <w:jc w:val="center"/>
              <w:rPr>
                <w:rFonts w:eastAsia="MS Mincho"/>
              </w:rPr>
            </w:pPr>
            <w:r w:rsidRPr="00F609D4">
              <w:rPr>
                <w:rFonts w:eastAsia="MS Mincho"/>
              </w:rPr>
              <w:t>1</w:t>
            </w:r>
          </w:p>
        </w:tc>
        <w:tc>
          <w:tcPr>
            <w:tcW w:w="1134" w:type="dxa"/>
            <w:shd w:val="clear" w:color="auto" w:fill="auto"/>
          </w:tcPr>
          <w:p w:rsidR="00B25671" w:rsidRPr="0073287B" w:rsidRDefault="00B25671" w:rsidP="005744DC">
            <w:pPr>
              <w:jc w:val="center"/>
              <w:rPr>
                <w:rFonts w:eastAsia="MS Mincho"/>
                <w:b/>
              </w:rPr>
            </w:pPr>
          </w:p>
        </w:tc>
        <w:tc>
          <w:tcPr>
            <w:tcW w:w="1276" w:type="dxa"/>
            <w:shd w:val="clear" w:color="auto" w:fill="auto"/>
          </w:tcPr>
          <w:p w:rsidR="00B25671" w:rsidRPr="00F609D4" w:rsidRDefault="00B25671" w:rsidP="005744DC">
            <w:pPr>
              <w:jc w:val="center"/>
              <w:rPr>
                <w:rFonts w:eastAsia="MS Mincho"/>
              </w:rPr>
            </w:pPr>
            <w:r w:rsidRPr="00F609D4">
              <w:rPr>
                <w:rFonts w:eastAsia="MS Mincho"/>
              </w:rPr>
              <w:t>3</w:t>
            </w:r>
          </w:p>
        </w:tc>
      </w:tr>
      <w:tr w:rsidR="00B25671" w:rsidRPr="0073287B" w:rsidTr="00414607">
        <w:trPr>
          <w:trHeight w:val="238"/>
        </w:trPr>
        <w:tc>
          <w:tcPr>
            <w:tcW w:w="567" w:type="dxa"/>
            <w:shd w:val="clear" w:color="auto" w:fill="auto"/>
          </w:tcPr>
          <w:p w:rsidR="00B25671" w:rsidRPr="00632A03" w:rsidRDefault="00B25671" w:rsidP="00B25671">
            <w:pPr>
              <w:pStyle w:val="a7"/>
              <w:numPr>
                <w:ilvl w:val="0"/>
                <w:numId w:val="18"/>
              </w:numPr>
              <w:tabs>
                <w:tab w:val="left" w:pos="552"/>
              </w:tabs>
              <w:overflowPunct/>
              <w:autoSpaceDE/>
              <w:autoSpaceDN/>
              <w:adjustRightInd/>
              <w:textAlignment w:val="auto"/>
              <w:rPr>
                <w:rFonts w:eastAsia="MS Mincho"/>
              </w:rPr>
            </w:pPr>
          </w:p>
        </w:tc>
        <w:tc>
          <w:tcPr>
            <w:tcW w:w="4253" w:type="dxa"/>
            <w:shd w:val="clear" w:color="auto" w:fill="auto"/>
          </w:tcPr>
          <w:p w:rsidR="00B25671" w:rsidRPr="0043431E" w:rsidRDefault="00B25671" w:rsidP="005744DC">
            <w:pPr>
              <w:ind w:firstLine="32"/>
              <w:jc w:val="both"/>
              <w:rPr>
                <w:rFonts w:eastAsia="MS Mincho"/>
              </w:rPr>
            </w:pPr>
            <w:r w:rsidRPr="0043431E">
              <w:rPr>
                <w:iCs/>
              </w:rPr>
              <w:t xml:space="preserve">Тема 4. Роль идеалов и ценностей в социальной науке. </w:t>
            </w:r>
          </w:p>
        </w:tc>
        <w:tc>
          <w:tcPr>
            <w:tcW w:w="992" w:type="dxa"/>
          </w:tcPr>
          <w:p w:rsidR="00B25671" w:rsidRPr="00F609D4" w:rsidRDefault="00B25671" w:rsidP="005744DC">
            <w:pPr>
              <w:jc w:val="center"/>
              <w:rPr>
                <w:rFonts w:eastAsia="MS Mincho"/>
              </w:rPr>
            </w:pPr>
            <w:r w:rsidRPr="00F609D4">
              <w:rPr>
                <w:rFonts w:eastAsia="MS Mincho"/>
              </w:rPr>
              <w:t>4</w:t>
            </w:r>
          </w:p>
        </w:tc>
        <w:tc>
          <w:tcPr>
            <w:tcW w:w="1134" w:type="dxa"/>
            <w:shd w:val="clear" w:color="auto" w:fill="auto"/>
          </w:tcPr>
          <w:p w:rsidR="00B25671" w:rsidRPr="00F609D4" w:rsidRDefault="00B25671" w:rsidP="005744DC">
            <w:pPr>
              <w:jc w:val="center"/>
              <w:rPr>
                <w:rFonts w:eastAsia="MS Mincho"/>
              </w:rPr>
            </w:pPr>
            <w:r w:rsidRPr="00F609D4">
              <w:rPr>
                <w:rFonts w:eastAsia="MS Mincho"/>
              </w:rPr>
              <w:t>2</w:t>
            </w:r>
          </w:p>
        </w:tc>
        <w:tc>
          <w:tcPr>
            <w:tcW w:w="1134" w:type="dxa"/>
            <w:shd w:val="clear" w:color="auto" w:fill="auto"/>
          </w:tcPr>
          <w:p w:rsidR="00B25671" w:rsidRPr="0073287B" w:rsidRDefault="00B25671" w:rsidP="005744DC">
            <w:pPr>
              <w:jc w:val="center"/>
              <w:rPr>
                <w:rFonts w:eastAsia="MS Mincho"/>
                <w:b/>
              </w:rPr>
            </w:pPr>
          </w:p>
        </w:tc>
        <w:tc>
          <w:tcPr>
            <w:tcW w:w="1276" w:type="dxa"/>
            <w:shd w:val="clear" w:color="auto" w:fill="auto"/>
          </w:tcPr>
          <w:p w:rsidR="00B25671" w:rsidRPr="00F609D4" w:rsidRDefault="00B25671" w:rsidP="005744DC">
            <w:pPr>
              <w:jc w:val="center"/>
              <w:rPr>
                <w:rFonts w:eastAsia="MS Mincho"/>
              </w:rPr>
            </w:pPr>
            <w:r w:rsidRPr="00F609D4">
              <w:rPr>
                <w:rFonts w:eastAsia="MS Mincho"/>
              </w:rPr>
              <w:t>2</w:t>
            </w:r>
          </w:p>
        </w:tc>
      </w:tr>
      <w:tr w:rsidR="00B25671" w:rsidRPr="0073287B" w:rsidTr="00414607">
        <w:trPr>
          <w:trHeight w:val="238"/>
        </w:trPr>
        <w:tc>
          <w:tcPr>
            <w:tcW w:w="567" w:type="dxa"/>
            <w:shd w:val="clear" w:color="auto" w:fill="auto"/>
          </w:tcPr>
          <w:p w:rsidR="00B25671" w:rsidRPr="00632A03" w:rsidRDefault="00B25671" w:rsidP="00B25671">
            <w:pPr>
              <w:pStyle w:val="a7"/>
              <w:numPr>
                <w:ilvl w:val="0"/>
                <w:numId w:val="18"/>
              </w:numPr>
              <w:tabs>
                <w:tab w:val="left" w:pos="552"/>
              </w:tabs>
              <w:overflowPunct/>
              <w:autoSpaceDE/>
              <w:autoSpaceDN/>
              <w:adjustRightInd/>
              <w:textAlignment w:val="auto"/>
              <w:rPr>
                <w:rFonts w:eastAsia="MS Mincho"/>
              </w:rPr>
            </w:pPr>
          </w:p>
        </w:tc>
        <w:tc>
          <w:tcPr>
            <w:tcW w:w="4253" w:type="dxa"/>
            <w:shd w:val="clear" w:color="auto" w:fill="auto"/>
          </w:tcPr>
          <w:p w:rsidR="00B25671" w:rsidRPr="0043431E" w:rsidRDefault="00B25671" w:rsidP="005744DC">
            <w:pPr>
              <w:ind w:firstLine="32"/>
              <w:jc w:val="both"/>
              <w:rPr>
                <w:rFonts w:eastAsia="MS Mincho"/>
              </w:rPr>
            </w:pPr>
            <w:r w:rsidRPr="0043431E">
              <w:rPr>
                <w:iCs/>
              </w:rPr>
              <w:t>Тема 5. Специфика социального пространства и времени.</w:t>
            </w:r>
          </w:p>
        </w:tc>
        <w:tc>
          <w:tcPr>
            <w:tcW w:w="992" w:type="dxa"/>
          </w:tcPr>
          <w:p w:rsidR="00B25671" w:rsidRPr="00F609D4" w:rsidRDefault="00B25671" w:rsidP="005744DC">
            <w:pPr>
              <w:jc w:val="center"/>
              <w:rPr>
                <w:rFonts w:eastAsia="MS Mincho"/>
              </w:rPr>
            </w:pPr>
            <w:r w:rsidRPr="00F609D4">
              <w:rPr>
                <w:rFonts w:eastAsia="MS Mincho"/>
              </w:rPr>
              <w:t>4</w:t>
            </w:r>
          </w:p>
        </w:tc>
        <w:tc>
          <w:tcPr>
            <w:tcW w:w="1134" w:type="dxa"/>
            <w:shd w:val="clear" w:color="auto" w:fill="auto"/>
          </w:tcPr>
          <w:p w:rsidR="00B25671" w:rsidRPr="00F609D4" w:rsidRDefault="00B25671" w:rsidP="005744DC">
            <w:pPr>
              <w:jc w:val="center"/>
              <w:rPr>
                <w:rFonts w:eastAsia="MS Mincho"/>
              </w:rPr>
            </w:pPr>
            <w:r w:rsidRPr="00F609D4">
              <w:rPr>
                <w:rFonts w:eastAsia="MS Mincho"/>
              </w:rPr>
              <w:t>1</w:t>
            </w:r>
          </w:p>
        </w:tc>
        <w:tc>
          <w:tcPr>
            <w:tcW w:w="1134" w:type="dxa"/>
            <w:shd w:val="clear" w:color="auto" w:fill="auto"/>
          </w:tcPr>
          <w:p w:rsidR="00B25671" w:rsidRPr="0073287B" w:rsidRDefault="00B25671" w:rsidP="005744DC">
            <w:pPr>
              <w:jc w:val="center"/>
              <w:rPr>
                <w:rFonts w:eastAsia="MS Mincho"/>
                <w:b/>
              </w:rPr>
            </w:pPr>
          </w:p>
        </w:tc>
        <w:tc>
          <w:tcPr>
            <w:tcW w:w="1276" w:type="dxa"/>
            <w:shd w:val="clear" w:color="auto" w:fill="auto"/>
          </w:tcPr>
          <w:p w:rsidR="00B25671" w:rsidRPr="00F609D4" w:rsidRDefault="00B25671" w:rsidP="005744DC">
            <w:pPr>
              <w:jc w:val="center"/>
              <w:rPr>
                <w:rFonts w:eastAsia="MS Mincho"/>
              </w:rPr>
            </w:pPr>
            <w:r w:rsidRPr="00F609D4">
              <w:rPr>
                <w:rFonts w:eastAsia="MS Mincho"/>
              </w:rPr>
              <w:t>3</w:t>
            </w:r>
          </w:p>
        </w:tc>
      </w:tr>
      <w:tr w:rsidR="00B25671" w:rsidRPr="009D4430" w:rsidTr="00414607">
        <w:trPr>
          <w:trHeight w:val="238"/>
        </w:trPr>
        <w:tc>
          <w:tcPr>
            <w:tcW w:w="567" w:type="dxa"/>
            <w:shd w:val="clear" w:color="auto" w:fill="auto"/>
          </w:tcPr>
          <w:p w:rsidR="00B25671" w:rsidRPr="00632A03" w:rsidRDefault="00B25671" w:rsidP="00B25671">
            <w:pPr>
              <w:pStyle w:val="a7"/>
              <w:numPr>
                <w:ilvl w:val="0"/>
                <w:numId w:val="18"/>
              </w:numPr>
              <w:tabs>
                <w:tab w:val="left" w:pos="552"/>
              </w:tabs>
              <w:overflowPunct/>
              <w:autoSpaceDE/>
              <w:autoSpaceDN/>
              <w:adjustRightInd/>
              <w:textAlignment w:val="auto"/>
              <w:rPr>
                <w:rFonts w:eastAsia="MS Mincho"/>
              </w:rPr>
            </w:pPr>
          </w:p>
        </w:tc>
        <w:tc>
          <w:tcPr>
            <w:tcW w:w="4253" w:type="dxa"/>
            <w:shd w:val="clear" w:color="auto" w:fill="auto"/>
          </w:tcPr>
          <w:p w:rsidR="00B25671" w:rsidRPr="0043431E" w:rsidRDefault="00B25671" w:rsidP="005744DC">
            <w:pPr>
              <w:widowControl w:val="0"/>
              <w:ind w:firstLine="32"/>
              <w:jc w:val="both"/>
              <w:rPr>
                <w:rFonts w:eastAsia="MS Mincho"/>
              </w:rPr>
            </w:pPr>
            <w:r w:rsidRPr="0043431E">
              <w:rPr>
                <w:bCs/>
              </w:rPr>
              <w:t>Тема 6. Коммуникативность в науках об обществе и культуре: методологические следствия и императивы</w:t>
            </w:r>
          </w:p>
        </w:tc>
        <w:tc>
          <w:tcPr>
            <w:tcW w:w="992" w:type="dxa"/>
          </w:tcPr>
          <w:p w:rsidR="00B25671" w:rsidRPr="00F609D4" w:rsidRDefault="00B25671" w:rsidP="005744DC">
            <w:pPr>
              <w:jc w:val="center"/>
              <w:rPr>
                <w:rFonts w:eastAsia="MS Mincho"/>
              </w:rPr>
            </w:pPr>
            <w:r w:rsidRPr="00F609D4">
              <w:rPr>
                <w:rFonts w:eastAsia="MS Mincho"/>
              </w:rPr>
              <w:t>4</w:t>
            </w:r>
          </w:p>
        </w:tc>
        <w:tc>
          <w:tcPr>
            <w:tcW w:w="1134" w:type="dxa"/>
            <w:shd w:val="clear" w:color="auto" w:fill="auto"/>
          </w:tcPr>
          <w:p w:rsidR="00B25671" w:rsidRPr="00F609D4" w:rsidRDefault="00B25671" w:rsidP="005744DC">
            <w:pPr>
              <w:jc w:val="center"/>
              <w:rPr>
                <w:rFonts w:eastAsia="MS Mincho"/>
              </w:rPr>
            </w:pPr>
            <w:r w:rsidRPr="00F609D4">
              <w:rPr>
                <w:rFonts w:eastAsia="MS Mincho"/>
              </w:rPr>
              <w:t>1</w:t>
            </w:r>
          </w:p>
        </w:tc>
        <w:tc>
          <w:tcPr>
            <w:tcW w:w="1134" w:type="dxa"/>
            <w:shd w:val="clear" w:color="auto" w:fill="auto"/>
          </w:tcPr>
          <w:p w:rsidR="00B25671" w:rsidRPr="0073287B" w:rsidRDefault="00B25671" w:rsidP="005744DC">
            <w:pPr>
              <w:jc w:val="center"/>
              <w:rPr>
                <w:rFonts w:eastAsia="MS Mincho"/>
                <w:b/>
              </w:rPr>
            </w:pPr>
          </w:p>
        </w:tc>
        <w:tc>
          <w:tcPr>
            <w:tcW w:w="1276" w:type="dxa"/>
            <w:shd w:val="clear" w:color="auto" w:fill="auto"/>
          </w:tcPr>
          <w:p w:rsidR="00B25671" w:rsidRPr="00F609D4" w:rsidRDefault="00B25671" w:rsidP="005744DC">
            <w:pPr>
              <w:jc w:val="center"/>
              <w:rPr>
                <w:rFonts w:eastAsia="MS Mincho"/>
              </w:rPr>
            </w:pPr>
            <w:r w:rsidRPr="00F609D4">
              <w:rPr>
                <w:rFonts w:eastAsia="MS Mincho"/>
              </w:rPr>
              <w:t>3</w:t>
            </w:r>
          </w:p>
        </w:tc>
      </w:tr>
      <w:tr w:rsidR="00B25671" w:rsidRPr="0073287B" w:rsidTr="00414607">
        <w:trPr>
          <w:trHeight w:val="238"/>
        </w:trPr>
        <w:tc>
          <w:tcPr>
            <w:tcW w:w="567" w:type="dxa"/>
            <w:shd w:val="clear" w:color="auto" w:fill="auto"/>
          </w:tcPr>
          <w:p w:rsidR="00B25671" w:rsidRPr="00632A03" w:rsidRDefault="00B25671" w:rsidP="00B25671">
            <w:pPr>
              <w:pStyle w:val="a7"/>
              <w:numPr>
                <w:ilvl w:val="0"/>
                <w:numId w:val="18"/>
              </w:numPr>
              <w:tabs>
                <w:tab w:val="left" w:pos="552"/>
              </w:tabs>
              <w:overflowPunct/>
              <w:autoSpaceDE/>
              <w:autoSpaceDN/>
              <w:adjustRightInd/>
              <w:textAlignment w:val="auto"/>
              <w:rPr>
                <w:rFonts w:eastAsia="MS Mincho"/>
              </w:rPr>
            </w:pPr>
          </w:p>
        </w:tc>
        <w:tc>
          <w:tcPr>
            <w:tcW w:w="4253" w:type="dxa"/>
            <w:shd w:val="clear" w:color="auto" w:fill="auto"/>
          </w:tcPr>
          <w:p w:rsidR="00B25671" w:rsidRPr="0043431E" w:rsidRDefault="00B25671" w:rsidP="005744DC">
            <w:pPr>
              <w:widowControl w:val="0"/>
              <w:ind w:firstLine="32"/>
              <w:jc w:val="both"/>
              <w:rPr>
                <w:bCs/>
              </w:rPr>
            </w:pPr>
            <w:r w:rsidRPr="0043431E">
              <w:rPr>
                <w:bCs/>
              </w:rPr>
              <w:t>Тема 7. Объяснение, понимание, интерпретация в социальных и гуманитарных науках</w:t>
            </w:r>
          </w:p>
        </w:tc>
        <w:tc>
          <w:tcPr>
            <w:tcW w:w="992" w:type="dxa"/>
          </w:tcPr>
          <w:p w:rsidR="00B25671" w:rsidRPr="00F609D4" w:rsidRDefault="00B25671" w:rsidP="005744DC">
            <w:pPr>
              <w:jc w:val="center"/>
              <w:rPr>
                <w:rFonts w:eastAsia="MS Mincho"/>
              </w:rPr>
            </w:pPr>
            <w:r w:rsidRPr="00F609D4">
              <w:rPr>
                <w:rFonts w:eastAsia="MS Mincho"/>
              </w:rPr>
              <w:t>4</w:t>
            </w:r>
          </w:p>
        </w:tc>
        <w:tc>
          <w:tcPr>
            <w:tcW w:w="1134" w:type="dxa"/>
            <w:shd w:val="clear" w:color="auto" w:fill="auto"/>
          </w:tcPr>
          <w:p w:rsidR="00B25671" w:rsidRPr="00F609D4" w:rsidRDefault="00B25671" w:rsidP="005744DC">
            <w:pPr>
              <w:jc w:val="center"/>
              <w:rPr>
                <w:rFonts w:eastAsia="MS Mincho"/>
              </w:rPr>
            </w:pPr>
            <w:r w:rsidRPr="00F609D4">
              <w:rPr>
                <w:rFonts w:eastAsia="MS Mincho"/>
              </w:rPr>
              <w:t>1</w:t>
            </w:r>
          </w:p>
        </w:tc>
        <w:tc>
          <w:tcPr>
            <w:tcW w:w="1134" w:type="dxa"/>
            <w:shd w:val="clear" w:color="auto" w:fill="auto"/>
          </w:tcPr>
          <w:p w:rsidR="00B25671" w:rsidRPr="0073287B" w:rsidRDefault="00B25671" w:rsidP="005744DC">
            <w:pPr>
              <w:jc w:val="center"/>
              <w:rPr>
                <w:rFonts w:eastAsia="MS Mincho"/>
                <w:b/>
              </w:rPr>
            </w:pPr>
          </w:p>
        </w:tc>
        <w:tc>
          <w:tcPr>
            <w:tcW w:w="1276" w:type="dxa"/>
            <w:shd w:val="clear" w:color="auto" w:fill="auto"/>
          </w:tcPr>
          <w:p w:rsidR="00B25671" w:rsidRPr="00F609D4" w:rsidRDefault="00B25671" w:rsidP="005744DC">
            <w:pPr>
              <w:jc w:val="center"/>
              <w:rPr>
                <w:rFonts w:eastAsia="MS Mincho"/>
              </w:rPr>
            </w:pPr>
            <w:r w:rsidRPr="00F609D4">
              <w:rPr>
                <w:rFonts w:eastAsia="MS Mincho"/>
              </w:rPr>
              <w:t>3</w:t>
            </w:r>
          </w:p>
        </w:tc>
      </w:tr>
      <w:tr w:rsidR="00B25671" w:rsidRPr="0073287B" w:rsidTr="00414607">
        <w:trPr>
          <w:trHeight w:val="238"/>
        </w:trPr>
        <w:tc>
          <w:tcPr>
            <w:tcW w:w="567" w:type="dxa"/>
            <w:shd w:val="clear" w:color="auto" w:fill="auto"/>
          </w:tcPr>
          <w:p w:rsidR="00B25671" w:rsidRPr="00632A03" w:rsidRDefault="00B25671" w:rsidP="00B25671">
            <w:pPr>
              <w:pStyle w:val="a7"/>
              <w:numPr>
                <w:ilvl w:val="0"/>
                <w:numId w:val="18"/>
              </w:numPr>
              <w:tabs>
                <w:tab w:val="left" w:pos="552"/>
              </w:tabs>
              <w:overflowPunct/>
              <w:autoSpaceDE/>
              <w:autoSpaceDN/>
              <w:adjustRightInd/>
              <w:textAlignment w:val="auto"/>
              <w:rPr>
                <w:rFonts w:eastAsia="MS Mincho"/>
              </w:rPr>
            </w:pPr>
          </w:p>
        </w:tc>
        <w:tc>
          <w:tcPr>
            <w:tcW w:w="4253" w:type="dxa"/>
            <w:shd w:val="clear" w:color="auto" w:fill="auto"/>
          </w:tcPr>
          <w:p w:rsidR="00B25671" w:rsidRPr="0043431E" w:rsidRDefault="00B25671" w:rsidP="005744DC">
            <w:pPr>
              <w:widowControl w:val="0"/>
              <w:ind w:firstLine="32"/>
              <w:jc w:val="both"/>
              <w:rPr>
                <w:bCs/>
              </w:rPr>
            </w:pPr>
            <w:r w:rsidRPr="0043431E">
              <w:rPr>
                <w:bCs/>
              </w:rPr>
              <w:t xml:space="preserve">Тема 8. Основные исследовательские программы социально-гуманитарных наук. </w:t>
            </w:r>
          </w:p>
        </w:tc>
        <w:tc>
          <w:tcPr>
            <w:tcW w:w="992" w:type="dxa"/>
          </w:tcPr>
          <w:p w:rsidR="00B25671" w:rsidRPr="00F609D4" w:rsidRDefault="00B25671" w:rsidP="005744DC">
            <w:pPr>
              <w:jc w:val="center"/>
              <w:rPr>
                <w:rFonts w:eastAsia="MS Mincho"/>
              </w:rPr>
            </w:pPr>
            <w:r w:rsidRPr="00F609D4">
              <w:rPr>
                <w:rFonts w:eastAsia="MS Mincho"/>
              </w:rPr>
              <w:t>4</w:t>
            </w:r>
          </w:p>
        </w:tc>
        <w:tc>
          <w:tcPr>
            <w:tcW w:w="1134" w:type="dxa"/>
            <w:shd w:val="clear" w:color="auto" w:fill="auto"/>
          </w:tcPr>
          <w:p w:rsidR="00B25671" w:rsidRPr="00F609D4" w:rsidRDefault="00B25671" w:rsidP="005744DC">
            <w:pPr>
              <w:jc w:val="center"/>
              <w:rPr>
                <w:rFonts w:eastAsia="MS Mincho"/>
              </w:rPr>
            </w:pPr>
            <w:r w:rsidRPr="00F609D4">
              <w:rPr>
                <w:rFonts w:eastAsia="MS Mincho"/>
              </w:rPr>
              <w:t>1</w:t>
            </w:r>
          </w:p>
        </w:tc>
        <w:tc>
          <w:tcPr>
            <w:tcW w:w="1134" w:type="dxa"/>
            <w:shd w:val="clear" w:color="auto" w:fill="auto"/>
          </w:tcPr>
          <w:p w:rsidR="00B25671" w:rsidRPr="0073287B" w:rsidRDefault="00B25671" w:rsidP="005744DC">
            <w:pPr>
              <w:jc w:val="center"/>
              <w:rPr>
                <w:rFonts w:eastAsia="MS Mincho"/>
                <w:b/>
              </w:rPr>
            </w:pPr>
          </w:p>
        </w:tc>
        <w:tc>
          <w:tcPr>
            <w:tcW w:w="1276" w:type="dxa"/>
            <w:shd w:val="clear" w:color="auto" w:fill="auto"/>
          </w:tcPr>
          <w:p w:rsidR="00B25671" w:rsidRPr="00F609D4" w:rsidRDefault="00B25671" w:rsidP="005744DC">
            <w:pPr>
              <w:jc w:val="center"/>
              <w:rPr>
                <w:rFonts w:eastAsia="MS Mincho"/>
              </w:rPr>
            </w:pPr>
            <w:r w:rsidRPr="00F609D4">
              <w:rPr>
                <w:rFonts w:eastAsia="MS Mincho"/>
              </w:rPr>
              <w:t>3</w:t>
            </w:r>
          </w:p>
        </w:tc>
      </w:tr>
      <w:tr w:rsidR="00B25671" w:rsidRPr="0043431E" w:rsidTr="00414607">
        <w:trPr>
          <w:trHeight w:val="238"/>
        </w:trPr>
        <w:tc>
          <w:tcPr>
            <w:tcW w:w="567" w:type="dxa"/>
            <w:shd w:val="clear" w:color="auto" w:fill="auto"/>
          </w:tcPr>
          <w:p w:rsidR="00B25671" w:rsidRPr="0043431E" w:rsidRDefault="00B25671" w:rsidP="005744DC">
            <w:pPr>
              <w:pStyle w:val="a7"/>
              <w:tabs>
                <w:tab w:val="left" w:pos="552"/>
              </w:tabs>
              <w:ind w:left="360"/>
              <w:rPr>
                <w:rFonts w:eastAsia="MS Mincho"/>
                <w:b/>
              </w:rPr>
            </w:pPr>
          </w:p>
        </w:tc>
        <w:tc>
          <w:tcPr>
            <w:tcW w:w="4253" w:type="dxa"/>
            <w:shd w:val="clear" w:color="auto" w:fill="auto"/>
          </w:tcPr>
          <w:p w:rsidR="00B25671" w:rsidRDefault="00B25671" w:rsidP="005744DC">
            <w:pPr>
              <w:rPr>
                <w:rFonts w:eastAsia="MS Mincho"/>
                <w:b/>
              </w:rPr>
            </w:pPr>
            <w:r w:rsidRPr="0043431E">
              <w:rPr>
                <w:rFonts w:eastAsia="MS Mincho"/>
                <w:b/>
              </w:rPr>
              <w:t>Итого по разделу 3</w:t>
            </w:r>
          </w:p>
          <w:p w:rsidR="006D4A6C" w:rsidRPr="0043431E" w:rsidRDefault="006D4A6C" w:rsidP="005744DC">
            <w:pPr>
              <w:rPr>
                <w:rFonts w:eastAsia="MS Mincho"/>
                <w:b/>
              </w:rPr>
            </w:pPr>
          </w:p>
        </w:tc>
        <w:tc>
          <w:tcPr>
            <w:tcW w:w="992" w:type="dxa"/>
          </w:tcPr>
          <w:p w:rsidR="00B25671" w:rsidRPr="001B747F" w:rsidRDefault="00B25671" w:rsidP="005744DC">
            <w:pPr>
              <w:jc w:val="center"/>
              <w:rPr>
                <w:rFonts w:eastAsia="MS Mincho"/>
                <w:b/>
              </w:rPr>
            </w:pPr>
            <w:r>
              <w:rPr>
                <w:rFonts w:eastAsia="MS Mincho"/>
                <w:b/>
              </w:rPr>
              <w:t>32</w:t>
            </w:r>
          </w:p>
        </w:tc>
        <w:tc>
          <w:tcPr>
            <w:tcW w:w="1134" w:type="dxa"/>
            <w:shd w:val="clear" w:color="auto" w:fill="auto"/>
          </w:tcPr>
          <w:p w:rsidR="00B25671" w:rsidRPr="001B747F" w:rsidRDefault="00B25671" w:rsidP="005744DC">
            <w:pPr>
              <w:jc w:val="center"/>
              <w:rPr>
                <w:rFonts w:eastAsia="MS Mincho"/>
                <w:b/>
              </w:rPr>
            </w:pPr>
            <w:r w:rsidRPr="001B747F">
              <w:rPr>
                <w:rFonts w:eastAsia="MS Mincho"/>
                <w:b/>
              </w:rPr>
              <w:t>1</w:t>
            </w:r>
            <w:r>
              <w:rPr>
                <w:rFonts w:eastAsia="MS Mincho"/>
                <w:b/>
              </w:rPr>
              <w:t>0</w:t>
            </w:r>
          </w:p>
        </w:tc>
        <w:tc>
          <w:tcPr>
            <w:tcW w:w="1134" w:type="dxa"/>
            <w:shd w:val="clear" w:color="auto" w:fill="auto"/>
          </w:tcPr>
          <w:p w:rsidR="00B25671" w:rsidRPr="001B747F" w:rsidRDefault="00B25671" w:rsidP="005744DC">
            <w:pPr>
              <w:jc w:val="center"/>
              <w:rPr>
                <w:rFonts w:eastAsia="MS Mincho"/>
                <w:b/>
              </w:rPr>
            </w:pPr>
          </w:p>
        </w:tc>
        <w:tc>
          <w:tcPr>
            <w:tcW w:w="1276" w:type="dxa"/>
            <w:shd w:val="clear" w:color="auto" w:fill="auto"/>
          </w:tcPr>
          <w:p w:rsidR="00B25671" w:rsidRPr="001B747F" w:rsidRDefault="00B25671" w:rsidP="005744DC">
            <w:pPr>
              <w:jc w:val="center"/>
              <w:rPr>
                <w:rFonts w:eastAsia="MS Mincho"/>
                <w:b/>
              </w:rPr>
            </w:pPr>
            <w:r w:rsidRPr="001B747F">
              <w:rPr>
                <w:rFonts w:eastAsia="MS Mincho"/>
                <w:b/>
              </w:rPr>
              <w:t>2</w:t>
            </w:r>
            <w:r>
              <w:rPr>
                <w:rFonts w:eastAsia="MS Mincho"/>
                <w:b/>
              </w:rPr>
              <w:t>2</w:t>
            </w:r>
          </w:p>
        </w:tc>
      </w:tr>
      <w:tr w:rsidR="00B25671" w:rsidRPr="0073287B" w:rsidTr="00414607">
        <w:trPr>
          <w:trHeight w:val="238"/>
        </w:trPr>
        <w:tc>
          <w:tcPr>
            <w:tcW w:w="567" w:type="dxa"/>
            <w:shd w:val="clear" w:color="auto" w:fill="auto"/>
          </w:tcPr>
          <w:p w:rsidR="00B25671" w:rsidRPr="0043431E" w:rsidRDefault="00B25671" w:rsidP="005744DC">
            <w:pPr>
              <w:tabs>
                <w:tab w:val="left" w:pos="552"/>
              </w:tabs>
              <w:rPr>
                <w:rFonts w:eastAsia="MS Mincho"/>
              </w:rPr>
            </w:pPr>
          </w:p>
        </w:tc>
        <w:tc>
          <w:tcPr>
            <w:tcW w:w="4253" w:type="dxa"/>
            <w:shd w:val="clear" w:color="auto" w:fill="auto"/>
          </w:tcPr>
          <w:p w:rsidR="00B25671" w:rsidRDefault="00B25671" w:rsidP="005744DC">
            <w:pPr>
              <w:rPr>
                <w:rFonts w:eastAsia="MS Mincho"/>
                <w:b/>
              </w:rPr>
            </w:pPr>
            <w:r w:rsidRPr="0073287B">
              <w:rPr>
                <w:rFonts w:eastAsia="MS Mincho"/>
                <w:b/>
              </w:rPr>
              <w:t>Итого</w:t>
            </w:r>
          </w:p>
          <w:p w:rsidR="006D4A6C" w:rsidRPr="0073287B" w:rsidRDefault="006D4A6C" w:rsidP="005744DC">
            <w:pPr>
              <w:rPr>
                <w:rFonts w:eastAsia="MS Mincho"/>
                <w:b/>
              </w:rPr>
            </w:pPr>
          </w:p>
        </w:tc>
        <w:tc>
          <w:tcPr>
            <w:tcW w:w="992" w:type="dxa"/>
          </w:tcPr>
          <w:p w:rsidR="00B25671" w:rsidRDefault="00B25671" w:rsidP="005744DC">
            <w:pPr>
              <w:jc w:val="center"/>
              <w:rPr>
                <w:rFonts w:eastAsia="MS Mincho"/>
                <w:b/>
              </w:rPr>
            </w:pPr>
            <w:r>
              <w:rPr>
                <w:rFonts w:eastAsia="MS Mincho"/>
                <w:b/>
              </w:rPr>
              <w:t>108</w:t>
            </w:r>
          </w:p>
        </w:tc>
        <w:tc>
          <w:tcPr>
            <w:tcW w:w="1134" w:type="dxa"/>
            <w:shd w:val="clear" w:color="auto" w:fill="auto"/>
          </w:tcPr>
          <w:p w:rsidR="00B25671" w:rsidRPr="0073287B" w:rsidRDefault="00B25671" w:rsidP="005744DC">
            <w:pPr>
              <w:jc w:val="center"/>
              <w:rPr>
                <w:rFonts w:eastAsia="MS Mincho"/>
                <w:b/>
              </w:rPr>
            </w:pPr>
            <w:r>
              <w:rPr>
                <w:rFonts w:eastAsia="MS Mincho"/>
                <w:b/>
              </w:rPr>
              <w:t>36</w:t>
            </w:r>
          </w:p>
        </w:tc>
        <w:tc>
          <w:tcPr>
            <w:tcW w:w="1134" w:type="dxa"/>
            <w:shd w:val="clear" w:color="auto" w:fill="auto"/>
          </w:tcPr>
          <w:p w:rsidR="00B25671" w:rsidRDefault="00B25671" w:rsidP="005744DC">
            <w:pPr>
              <w:jc w:val="center"/>
              <w:rPr>
                <w:rFonts w:eastAsia="MS Mincho"/>
                <w:b/>
              </w:rPr>
            </w:pPr>
          </w:p>
        </w:tc>
        <w:tc>
          <w:tcPr>
            <w:tcW w:w="1276" w:type="dxa"/>
            <w:shd w:val="clear" w:color="auto" w:fill="auto"/>
          </w:tcPr>
          <w:p w:rsidR="00B25671" w:rsidRPr="0073287B" w:rsidRDefault="00B25671" w:rsidP="005744DC">
            <w:pPr>
              <w:jc w:val="center"/>
              <w:rPr>
                <w:rFonts w:eastAsia="MS Mincho"/>
                <w:b/>
              </w:rPr>
            </w:pPr>
            <w:r>
              <w:rPr>
                <w:rFonts w:eastAsia="MS Mincho"/>
                <w:b/>
              </w:rPr>
              <w:t>72</w:t>
            </w:r>
          </w:p>
        </w:tc>
      </w:tr>
    </w:tbl>
    <w:p w:rsidR="00A04CCF" w:rsidRDefault="00A04CCF" w:rsidP="00D62D1C"/>
    <w:p w:rsidR="00A04CCF" w:rsidRDefault="00A04CCF" w:rsidP="00D62D1C"/>
    <w:p w:rsidR="00D62D1C" w:rsidRPr="00395EB9" w:rsidRDefault="00A237AA" w:rsidP="00D62D1C">
      <w:pPr>
        <w:spacing w:before="120" w:after="120" w:line="360" w:lineRule="auto"/>
        <w:ind w:firstLine="720"/>
        <w:jc w:val="both"/>
        <w:rPr>
          <w:b/>
          <w:iCs/>
        </w:rPr>
      </w:pPr>
      <w:r>
        <w:rPr>
          <w:b/>
          <w:iCs/>
        </w:rPr>
        <w:t>5</w:t>
      </w:r>
      <w:r w:rsidR="00D62D1C" w:rsidRPr="00395EB9">
        <w:rPr>
          <w:b/>
          <w:iCs/>
        </w:rPr>
        <w:t>.</w:t>
      </w:r>
      <w:r w:rsidR="00D62D1C">
        <w:rPr>
          <w:b/>
          <w:iCs/>
        </w:rPr>
        <w:t>2</w:t>
      </w:r>
      <w:r w:rsidR="00D62D1C" w:rsidRPr="00395EB9">
        <w:rPr>
          <w:b/>
          <w:iCs/>
        </w:rPr>
        <w:t>. Краткое содержание дисциплины</w:t>
      </w:r>
    </w:p>
    <w:p w:rsidR="00D62D1C" w:rsidRPr="009D4430" w:rsidRDefault="00DD08C0" w:rsidP="00D62D1C">
      <w:pPr>
        <w:widowControl w:val="0"/>
        <w:overflowPunct w:val="0"/>
        <w:adjustRightInd w:val="0"/>
        <w:jc w:val="center"/>
        <w:textAlignment w:val="baseline"/>
        <w:outlineLvl w:val="0"/>
        <w:rPr>
          <w:b/>
          <w:bCs/>
          <w:i/>
        </w:rPr>
      </w:pPr>
      <w:r w:rsidRPr="009D4430">
        <w:rPr>
          <w:b/>
          <w:bCs/>
          <w:i/>
        </w:rPr>
        <w:t>Раздел 1. История правовых учений</w:t>
      </w:r>
    </w:p>
    <w:p w:rsidR="00D62D1C" w:rsidRPr="00D62D1C" w:rsidRDefault="00D62D1C" w:rsidP="00E77619">
      <w:pPr>
        <w:pStyle w:val="3"/>
        <w:keepNext w:val="0"/>
        <w:spacing w:before="0" w:after="0" w:line="276" w:lineRule="auto"/>
        <w:ind w:firstLine="709"/>
        <w:jc w:val="both"/>
        <w:rPr>
          <w:rFonts w:ascii="Times New Roman" w:hAnsi="Times New Roman" w:cs="Times New Roman"/>
          <w:sz w:val="24"/>
          <w:szCs w:val="24"/>
        </w:rPr>
      </w:pPr>
      <w:r w:rsidRPr="00D62D1C">
        <w:rPr>
          <w:rFonts w:ascii="Times New Roman" w:hAnsi="Times New Roman" w:cs="Times New Roman"/>
          <w:bCs w:val="0"/>
          <w:sz w:val="24"/>
          <w:szCs w:val="24"/>
        </w:rPr>
        <w:t>Тема 1. Предмет и методология истории учений о праве и государстве</w:t>
      </w:r>
    </w:p>
    <w:p w:rsidR="00D62D1C" w:rsidRPr="00D62D1C" w:rsidRDefault="00D62D1C" w:rsidP="00E77619">
      <w:pPr>
        <w:widowControl w:val="0"/>
        <w:spacing w:line="276" w:lineRule="auto"/>
        <w:ind w:firstLine="709"/>
        <w:jc w:val="both"/>
      </w:pPr>
      <w:r w:rsidRPr="00D62D1C">
        <w:t xml:space="preserve"> Право и государство как объекты исследований с позиций юриспруденции, философии и других смежных дисциплин. </w:t>
      </w:r>
    </w:p>
    <w:p w:rsidR="00D62D1C" w:rsidRPr="00D62D1C" w:rsidRDefault="00D62D1C" w:rsidP="00E77619">
      <w:pPr>
        <w:widowControl w:val="0"/>
        <w:spacing w:line="276" w:lineRule="auto"/>
        <w:ind w:firstLine="709"/>
        <w:jc w:val="both"/>
      </w:pPr>
      <w:r w:rsidRPr="00D62D1C">
        <w:t>Предмет и методология истории учений о праве и государстве. Концептуально-теоретическое выражение в истории учений о праве и государстве прогресса в сфере политико-правовой мысли.</w:t>
      </w:r>
    </w:p>
    <w:p w:rsidR="00D62D1C" w:rsidRPr="00D62D1C" w:rsidRDefault="00D62D1C" w:rsidP="00E77619">
      <w:pPr>
        <w:pStyle w:val="31"/>
        <w:widowControl w:val="0"/>
        <w:spacing w:line="276" w:lineRule="auto"/>
        <w:ind w:firstLine="709"/>
      </w:pPr>
      <w:r w:rsidRPr="00D62D1C">
        <w:t>Взаимосвяз</w:t>
      </w:r>
      <w:r w:rsidR="00CC1EDC">
        <w:t>ь</w:t>
      </w:r>
      <w:r w:rsidRPr="00D62D1C">
        <w:t xml:space="preserve"> преемственности и новизны в истории учений о праве и государстве.</w:t>
      </w:r>
    </w:p>
    <w:p w:rsidR="00D62D1C" w:rsidRPr="00D62D1C" w:rsidRDefault="00D62D1C" w:rsidP="00E77619">
      <w:pPr>
        <w:pStyle w:val="31"/>
        <w:widowControl w:val="0"/>
        <w:spacing w:line="276" w:lineRule="auto"/>
        <w:ind w:firstLine="709"/>
      </w:pPr>
    </w:p>
    <w:p w:rsidR="00D62D1C" w:rsidRPr="00D62D1C" w:rsidRDefault="00D62D1C" w:rsidP="00E77619">
      <w:pPr>
        <w:pStyle w:val="a3"/>
        <w:spacing w:line="276" w:lineRule="auto"/>
        <w:ind w:firstLine="709"/>
        <w:jc w:val="both"/>
        <w:rPr>
          <w:b/>
        </w:rPr>
      </w:pPr>
      <w:r w:rsidRPr="00D62D1C">
        <w:rPr>
          <w:b/>
        </w:rPr>
        <w:t>Тема 2. Государственно-правовая мысль в странах Древнего Востока</w:t>
      </w:r>
    </w:p>
    <w:p w:rsidR="00D62D1C" w:rsidRPr="00D62D1C" w:rsidRDefault="00D62D1C" w:rsidP="00E77619">
      <w:pPr>
        <w:pStyle w:val="2"/>
        <w:spacing w:after="0" w:line="276" w:lineRule="auto"/>
        <w:ind w:left="0" w:firstLine="709"/>
        <w:jc w:val="both"/>
      </w:pPr>
      <w:r w:rsidRPr="00D62D1C">
        <w:t> Государственно-правовая мысль в Древнем Китае. Представления о естественной справедливости в концепции даосизма (Лао-цзы). Патриархально-патер</w:t>
      </w:r>
      <w:r w:rsidR="00CC1EDC">
        <w:t>н</w:t>
      </w:r>
      <w:r w:rsidRPr="00D62D1C">
        <w:t>алистская концепция государства Конфуция, его взгляды о соотношении нравственности и закона. Мо-цзы о естественном равенстве людей и договорном происхождении государства. Концепция легизма (Шан Ян, ХаньФэй и др.).</w:t>
      </w:r>
    </w:p>
    <w:p w:rsidR="00D62D1C" w:rsidRPr="00D62D1C" w:rsidRDefault="00D62D1C" w:rsidP="00E77619">
      <w:pPr>
        <w:pStyle w:val="2"/>
        <w:spacing w:after="0" w:line="276" w:lineRule="auto"/>
        <w:ind w:left="0" w:firstLine="709"/>
        <w:jc w:val="both"/>
      </w:pPr>
      <w:r w:rsidRPr="00D62D1C">
        <w:t>Государственно-правовая мысль в Древней Индии. Учение брахманизма ("Законы Ману") о дхарме и кастовом строе общества. Идеи естественного закона и равенства людей в буддизме. Положения трактата "Артхашастра" о задачах изучения закона и политики.</w:t>
      </w:r>
    </w:p>
    <w:p w:rsidR="00D62D1C" w:rsidRPr="00D62D1C" w:rsidRDefault="00D62D1C" w:rsidP="00E77619">
      <w:pPr>
        <w:pStyle w:val="2"/>
        <w:spacing w:after="0" w:line="276" w:lineRule="auto"/>
        <w:ind w:left="0" w:firstLine="709"/>
        <w:jc w:val="both"/>
      </w:pPr>
    </w:p>
    <w:p w:rsidR="00D62D1C" w:rsidRPr="00D62D1C" w:rsidRDefault="00D62D1C" w:rsidP="00E77619">
      <w:pPr>
        <w:pStyle w:val="2"/>
        <w:spacing w:after="0" w:line="276" w:lineRule="auto"/>
        <w:ind w:left="0" w:firstLine="709"/>
        <w:jc w:val="both"/>
      </w:pPr>
      <w:r w:rsidRPr="00D62D1C">
        <w:rPr>
          <w:b/>
          <w:bCs/>
        </w:rPr>
        <w:t>Тема 3. Учения о праве и государстве в Древней Греции</w:t>
      </w:r>
    </w:p>
    <w:p w:rsidR="00D62D1C" w:rsidRPr="00D62D1C" w:rsidRDefault="00D62D1C" w:rsidP="00E77619">
      <w:pPr>
        <w:pStyle w:val="2"/>
        <w:spacing w:after="0" w:line="276" w:lineRule="auto"/>
        <w:ind w:left="0" w:firstLine="709"/>
        <w:jc w:val="both"/>
      </w:pPr>
      <w:r w:rsidRPr="00D62D1C">
        <w:t xml:space="preserve"> У истоков древнегреческой государственно-правовой мысли. Идеи Пифагора и пифагорейцев о праве и справедливости в полисе как "воздаянии другому равным". </w:t>
      </w:r>
    </w:p>
    <w:p w:rsidR="00D62D1C" w:rsidRPr="00D62D1C" w:rsidRDefault="00D62D1C" w:rsidP="00E77619">
      <w:pPr>
        <w:pStyle w:val="2"/>
        <w:spacing w:after="0" w:line="276" w:lineRule="auto"/>
        <w:ind w:left="0" w:firstLine="709"/>
        <w:jc w:val="both"/>
      </w:pPr>
      <w:r w:rsidRPr="00D62D1C">
        <w:lastRenderedPageBreak/>
        <w:t xml:space="preserve">Учения софистов (Протагора, Горгия, Гиппия, Антифонта, Ликофрона, Алкидама и др.) о различении и соотношении естественного права (права по природе) и полисных законов, о свободе и равенстве всех людей по естественному праву. </w:t>
      </w:r>
    </w:p>
    <w:p w:rsidR="00D62D1C" w:rsidRPr="00D62D1C" w:rsidRDefault="00D62D1C" w:rsidP="00E77619">
      <w:pPr>
        <w:pStyle w:val="2"/>
        <w:spacing w:after="0" w:line="276" w:lineRule="auto"/>
        <w:ind w:left="0" w:firstLine="709"/>
        <w:jc w:val="both"/>
      </w:pPr>
      <w:r w:rsidRPr="00D62D1C">
        <w:t>Учение Сократа о разумных и справедливых основах полиса и его законов, о понятийном единстве справедливого и законного.</w:t>
      </w:r>
    </w:p>
    <w:p w:rsidR="00D62D1C" w:rsidRPr="00D62D1C" w:rsidRDefault="00D62D1C" w:rsidP="00E77619">
      <w:pPr>
        <w:pStyle w:val="2"/>
        <w:spacing w:after="0" w:line="276" w:lineRule="auto"/>
        <w:ind w:left="0" w:firstLine="709"/>
        <w:jc w:val="both"/>
      </w:pPr>
      <w:r w:rsidRPr="00D62D1C">
        <w:t>Учение Платона о совершенном государстве и разумном законе, его идеи о естественном праве и равенстве.</w:t>
      </w:r>
    </w:p>
    <w:p w:rsidR="00D62D1C" w:rsidRPr="00D62D1C" w:rsidRDefault="00D62D1C" w:rsidP="00E77619">
      <w:pPr>
        <w:pStyle w:val="2"/>
        <w:spacing w:after="0" w:line="276" w:lineRule="auto"/>
        <w:ind w:left="0" w:firstLine="709"/>
        <w:jc w:val="both"/>
      </w:pPr>
      <w:r w:rsidRPr="00D62D1C">
        <w:t> Учение Аристотеля о праве и государстве. Этика, политика и право. Концепция человека как "политического существа". Учение о формах правления, о естественном и волеустановленном праве, о двух видах справедливости.</w:t>
      </w:r>
    </w:p>
    <w:p w:rsidR="00D62D1C" w:rsidRPr="00D62D1C" w:rsidRDefault="00D62D1C" w:rsidP="00E77619">
      <w:pPr>
        <w:pStyle w:val="2"/>
        <w:spacing w:after="0" w:line="276" w:lineRule="auto"/>
        <w:ind w:left="0" w:firstLine="709"/>
        <w:jc w:val="both"/>
      </w:pPr>
      <w:r w:rsidRPr="00D62D1C">
        <w:t>Договорная концепция справедливости в учении Эпикура о государстве, естественном праве и законах полиса.</w:t>
      </w:r>
    </w:p>
    <w:p w:rsidR="00D62D1C" w:rsidRPr="00D62D1C" w:rsidRDefault="00D62D1C" w:rsidP="00E77619">
      <w:pPr>
        <w:pStyle w:val="2"/>
        <w:spacing w:after="0" w:line="276" w:lineRule="auto"/>
        <w:ind w:left="0" w:firstLine="709"/>
        <w:jc w:val="both"/>
      </w:pPr>
      <w:r w:rsidRPr="00D62D1C">
        <w:t>Древнегреческие стоики (Зенон, Хрисипп) о естественном праве, полисе и его законах.</w:t>
      </w:r>
    </w:p>
    <w:p w:rsidR="00D62D1C" w:rsidRPr="00D62D1C" w:rsidRDefault="00D62D1C" w:rsidP="00E77619">
      <w:pPr>
        <w:pStyle w:val="2"/>
        <w:spacing w:after="0" w:line="276" w:lineRule="auto"/>
        <w:ind w:left="0" w:firstLine="709"/>
        <w:jc w:val="both"/>
      </w:pPr>
      <w:r w:rsidRPr="00D62D1C">
        <w:t>Учение Полибия о формах правления.</w:t>
      </w:r>
    </w:p>
    <w:p w:rsidR="00D62D1C" w:rsidRPr="00D62D1C" w:rsidRDefault="00D62D1C" w:rsidP="00E77619">
      <w:pPr>
        <w:pStyle w:val="2"/>
        <w:spacing w:after="0" w:line="276" w:lineRule="auto"/>
        <w:ind w:left="0" w:firstLine="709"/>
        <w:jc w:val="both"/>
        <w:rPr>
          <w:b/>
          <w:bCs/>
        </w:rPr>
      </w:pPr>
    </w:p>
    <w:p w:rsidR="00D62D1C" w:rsidRPr="00D62D1C" w:rsidRDefault="00D62D1C" w:rsidP="00E77619">
      <w:pPr>
        <w:pStyle w:val="2"/>
        <w:spacing w:after="0" w:line="276" w:lineRule="auto"/>
        <w:ind w:left="0" w:firstLine="709"/>
        <w:jc w:val="both"/>
      </w:pPr>
      <w:r w:rsidRPr="00D62D1C">
        <w:rPr>
          <w:b/>
          <w:bCs/>
        </w:rPr>
        <w:t>Тема 4. Учения о праве и государстве в Древнем Риме</w:t>
      </w:r>
    </w:p>
    <w:p w:rsidR="00D62D1C" w:rsidRPr="00D62D1C" w:rsidRDefault="00D62D1C" w:rsidP="00E77619">
      <w:pPr>
        <w:pStyle w:val="2"/>
        <w:spacing w:after="0" w:line="276" w:lineRule="auto"/>
        <w:ind w:left="0" w:firstLine="709"/>
        <w:jc w:val="both"/>
      </w:pPr>
      <w:r w:rsidRPr="00D62D1C">
        <w:t> Учение римских юристов о праве и государстве. Формирование и развитие юриспруденции как самостоятельной науки о праве и государстве. Различение и соотношение естественного и позитивного права. Концепция справедливого закона.</w:t>
      </w:r>
    </w:p>
    <w:p w:rsidR="00D62D1C" w:rsidRPr="00D62D1C" w:rsidRDefault="00D62D1C" w:rsidP="00E77619">
      <w:pPr>
        <w:pStyle w:val="2"/>
        <w:spacing w:after="0" w:line="276" w:lineRule="auto"/>
        <w:ind w:left="0" w:firstLine="709"/>
        <w:jc w:val="both"/>
      </w:pPr>
      <w:r w:rsidRPr="00D62D1C">
        <w:t>Естественно</w:t>
      </w:r>
      <w:r w:rsidR="00CC1EDC">
        <w:t>-</w:t>
      </w:r>
      <w:r w:rsidRPr="00D62D1C">
        <w:t>правовое учение Цицерона о государстве и его законах. Трактовка государства как "дела народа" и "общего правопорядка". Концепция смешанной формы правления.</w:t>
      </w:r>
    </w:p>
    <w:p w:rsidR="00D62D1C" w:rsidRPr="00D62D1C" w:rsidRDefault="00D62D1C" w:rsidP="00E77619">
      <w:pPr>
        <w:pStyle w:val="2"/>
        <w:spacing w:after="0" w:line="276" w:lineRule="auto"/>
        <w:ind w:left="0" w:firstLine="709"/>
        <w:jc w:val="both"/>
      </w:pPr>
      <w:r w:rsidRPr="00D62D1C">
        <w:t>Учение римских стоиков (Сенека, Марк Аврелий, Эпиктет) об универсальном естественном праве и космополисе (вселенском естественном государстве).</w:t>
      </w:r>
    </w:p>
    <w:p w:rsidR="00D62D1C" w:rsidRPr="00D62D1C" w:rsidRDefault="00D62D1C" w:rsidP="00E77619">
      <w:pPr>
        <w:pStyle w:val="2"/>
        <w:spacing w:after="0" w:line="276" w:lineRule="auto"/>
        <w:ind w:left="0" w:firstLine="709"/>
        <w:jc w:val="both"/>
      </w:pPr>
      <w:r w:rsidRPr="00D62D1C">
        <w:t xml:space="preserve">Учение Августина о "двух градах", его концепция естественного права. </w:t>
      </w:r>
    </w:p>
    <w:p w:rsidR="00D62D1C" w:rsidRDefault="00D62D1C" w:rsidP="00E77619">
      <w:pPr>
        <w:pStyle w:val="2"/>
        <w:spacing w:after="0" w:line="276" w:lineRule="auto"/>
        <w:ind w:left="0" w:firstLine="709"/>
        <w:jc w:val="both"/>
      </w:pPr>
    </w:p>
    <w:p w:rsidR="00D62D1C" w:rsidRPr="00D62D1C" w:rsidRDefault="00D62D1C" w:rsidP="00E77619">
      <w:pPr>
        <w:pStyle w:val="2"/>
        <w:spacing w:after="0" w:line="276" w:lineRule="auto"/>
        <w:ind w:left="0" w:firstLine="709"/>
        <w:jc w:val="both"/>
      </w:pPr>
      <w:r w:rsidRPr="00D62D1C">
        <w:rPr>
          <w:b/>
          <w:bCs/>
        </w:rPr>
        <w:t>Тема 5. Учения о праве и государстве в Средние века</w:t>
      </w:r>
    </w:p>
    <w:p w:rsidR="00D62D1C" w:rsidRPr="00D62D1C" w:rsidRDefault="00D62D1C" w:rsidP="00E77619">
      <w:pPr>
        <w:pStyle w:val="2"/>
        <w:spacing w:after="0" w:line="276" w:lineRule="auto"/>
        <w:ind w:left="0" w:firstLine="709"/>
        <w:jc w:val="both"/>
      </w:pPr>
      <w:r w:rsidRPr="00D62D1C">
        <w:t>Учение Фомы Аквинского о праве и государстве. Виды законов. Учение о формах правления.</w:t>
      </w:r>
    </w:p>
    <w:p w:rsidR="00D62D1C" w:rsidRPr="00D62D1C" w:rsidRDefault="00D62D1C" w:rsidP="00E77619">
      <w:pPr>
        <w:pStyle w:val="2"/>
        <w:spacing w:after="0" w:line="276" w:lineRule="auto"/>
        <w:ind w:left="0" w:firstLine="709"/>
        <w:jc w:val="both"/>
      </w:pPr>
      <w:r w:rsidRPr="00D62D1C">
        <w:t>Учение Марсилия</w:t>
      </w:r>
      <w:r w:rsidR="008A3E35">
        <w:t xml:space="preserve"> </w:t>
      </w:r>
      <w:r w:rsidRPr="00D62D1C">
        <w:t xml:space="preserve">Падуанского о праве и государстве. Концепция народного суверенитета. </w:t>
      </w:r>
    </w:p>
    <w:p w:rsidR="00D62D1C" w:rsidRPr="00D62D1C" w:rsidRDefault="00D62D1C" w:rsidP="00E77619">
      <w:pPr>
        <w:pStyle w:val="2"/>
        <w:spacing w:after="0" w:line="276" w:lineRule="auto"/>
        <w:ind w:left="0" w:firstLine="709"/>
        <w:jc w:val="both"/>
      </w:pPr>
      <w:r w:rsidRPr="00D62D1C">
        <w:t>Естественно</w:t>
      </w:r>
      <w:r w:rsidR="00CC1EDC">
        <w:t>-</w:t>
      </w:r>
      <w:r w:rsidRPr="00D62D1C">
        <w:t>правовые учения средневековых юристов о справедливом законе (представители Павийской школы, постглоссаторы).</w:t>
      </w:r>
    </w:p>
    <w:p w:rsidR="00D62D1C" w:rsidRPr="00D62D1C" w:rsidRDefault="00D62D1C" w:rsidP="00E77619">
      <w:pPr>
        <w:pStyle w:val="2"/>
        <w:spacing w:after="0" w:line="276" w:lineRule="auto"/>
        <w:ind w:left="0" w:firstLine="709"/>
        <w:jc w:val="both"/>
      </w:pPr>
      <w:r w:rsidRPr="00D62D1C">
        <w:t>Легистские концепции права и государства (глоссаторы, представители гуманистической школы в юриспруденции).</w:t>
      </w:r>
    </w:p>
    <w:p w:rsidR="00D62D1C" w:rsidRPr="00D62D1C" w:rsidRDefault="00D62D1C" w:rsidP="00E77619">
      <w:pPr>
        <w:pStyle w:val="2"/>
        <w:spacing w:after="0" w:line="276" w:lineRule="auto"/>
        <w:ind w:left="0" w:firstLine="709"/>
        <w:jc w:val="both"/>
      </w:pPr>
      <w:r w:rsidRPr="00D62D1C">
        <w:t>Вклад средневековых юристов в развитие юридической науки, в систематизацию действующего права и в процесс рецепции римского права в странах Западной Европы.</w:t>
      </w:r>
    </w:p>
    <w:p w:rsidR="00D62D1C" w:rsidRPr="00D62D1C" w:rsidRDefault="00D62D1C" w:rsidP="00E77619">
      <w:pPr>
        <w:pStyle w:val="2"/>
        <w:spacing w:after="0" w:line="276" w:lineRule="auto"/>
        <w:ind w:left="0" w:firstLine="709"/>
        <w:jc w:val="both"/>
      </w:pPr>
      <w:r w:rsidRPr="00D62D1C">
        <w:t xml:space="preserve">Формирование и развитие государственно-правовой мысли в странах Арабского Востока. </w:t>
      </w:r>
    </w:p>
    <w:p w:rsidR="00D62D1C" w:rsidRPr="00D62D1C" w:rsidRDefault="00D62D1C" w:rsidP="00E77619">
      <w:pPr>
        <w:pStyle w:val="2"/>
        <w:spacing w:after="0" w:line="276" w:lineRule="auto"/>
        <w:ind w:left="0" w:firstLine="709"/>
        <w:jc w:val="both"/>
      </w:pPr>
    </w:p>
    <w:p w:rsidR="00D62D1C" w:rsidRPr="00D62D1C" w:rsidRDefault="00D62D1C" w:rsidP="00E77619">
      <w:pPr>
        <w:pStyle w:val="2"/>
        <w:spacing w:after="0" w:line="276" w:lineRule="auto"/>
        <w:ind w:left="0" w:firstLine="709"/>
        <w:jc w:val="both"/>
      </w:pPr>
      <w:r w:rsidRPr="00D62D1C">
        <w:rPr>
          <w:b/>
          <w:bCs/>
        </w:rPr>
        <w:t>Тема 6. Учения о праве и государстве Нового времени</w:t>
      </w:r>
    </w:p>
    <w:p w:rsidR="00D62D1C" w:rsidRPr="00D62D1C" w:rsidRDefault="00D62D1C" w:rsidP="00E77619">
      <w:pPr>
        <w:pStyle w:val="2"/>
        <w:spacing w:after="0" w:line="276" w:lineRule="auto"/>
        <w:ind w:left="0" w:firstLine="709"/>
        <w:jc w:val="both"/>
      </w:pPr>
      <w:r w:rsidRPr="00D62D1C">
        <w:t>Учение Н.Макиавелли о праве и государстве. Его концепция соотношения морали, политики и закона.</w:t>
      </w:r>
    </w:p>
    <w:p w:rsidR="00D62D1C" w:rsidRPr="00D62D1C" w:rsidRDefault="00D62D1C" w:rsidP="00E77619">
      <w:pPr>
        <w:pStyle w:val="2"/>
        <w:spacing w:after="0" w:line="276" w:lineRule="auto"/>
        <w:ind w:left="0" w:firstLine="709"/>
        <w:jc w:val="both"/>
      </w:pPr>
      <w:r w:rsidRPr="00D62D1C">
        <w:t>Государственно-правовые идеи Реформации (М. Лютер, Ж. Кальвин).</w:t>
      </w:r>
    </w:p>
    <w:p w:rsidR="00D62D1C" w:rsidRPr="00D62D1C" w:rsidRDefault="00D62D1C" w:rsidP="00E77619">
      <w:pPr>
        <w:pStyle w:val="2"/>
        <w:spacing w:after="0" w:line="276" w:lineRule="auto"/>
        <w:ind w:left="0" w:firstLine="709"/>
        <w:jc w:val="both"/>
      </w:pPr>
      <w:r w:rsidRPr="00D62D1C">
        <w:lastRenderedPageBreak/>
        <w:t>Учение Ж.</w:t>
      </w:r>
      <w:r w:rsidR="008A3E35">
        <w:t xml:space="preserve"> </w:t>
      </w:r>
      <w:r w:rsidRPr="00D62D1C">
        <w:t xml:space="preserve">Бодена о праве и государстве. Его концепция государственного суверенитета. </w:t>
      </w:r>
    </w:p>
    <w:p w:rsidR="00D62D1C" w:rsidRPr="00D62D1C" w:rsidRDefault="00D62D1C" w:rsidP="00E77619">
      <w:pPr>
        <w:pStyle w:val="2"/>
        <w:spacing w:after="0" w:line="276" w:lineRule="auto"/>
        <w:ind w:left="0" w:firstLine="709"/>
        <w:jc w:val="both"/>
      </w:pPr>
      <w:r w:rsidRPr="00D62D1C">
        <w:t xml:space="preserve">Учение Ф.Бэкона о праве и государстве. Концепция естественного права и "хорошего закона".   </w:t>
      </w:r>
    </w:p>
    <w:p w:rsidR="00D62D1C" w:rsidRPr="00D62D1C" w:rsidRDefault="00D62D1C" w:rsidP="00E77619">
      <w:pPr>
        <w:pStyle w:val="2"/>
        <w:spacing w:after="0" w:line="276" w:lineRule="auto"/>
        <w:ind w:left="0" w:firstLine="709"/>
        <w:jc w:val="both"/>
      </w:pPr>
      <w:r w:rsidRPr="00D62D1C">
        <w:t>Учение Г.</w:t>
      </w:r>
      <w:r w:rsidR="008A3E35">
        <w:t xml:space="preserve"> </w:t>
      </w:r>
      <w:r w:rsidRPr="00D62D1C">
        <w:t>Гроция о праве и государстве. Соотношение естественного, внутригосударственного и международного права. Договорная теория государства. Разработка "научной формы" юриспруденции.</w:t>
      </w:r>
    </w:p>
    <w:p w:rsidR="00D62D1C" w:rsidRPr="00D62D1C" w:rsidRDefault="00D62D1C" w:rsidP="00E77619">
      <w:pPr>
        <w:pStyle w:val="2"/>
        <w:spacing w:after="0" w:line="276" w:lineRule="auto"/>
        <w:ind w:left="0" w:firstLine="709"/>
        <w:jc w:val="both"/>
      </w:pPr>
      <w:r w:rsidRPr="00D62D1C">
        <w:t>Учение Спинозы о естественном и позитивном праве. Концепция договорного происхождения государства.</w:t>
      </w:r>
    </w:p>
    <w:p w:rsidR="00D62D1C" w:rsidRPr="00D62D1C" w:rsidRDefault="00D62D1C" w:rsidP="00E77619">
      <w:pPr>
        <w:pStyle w:val="2"/>
        <w:spacing w:after="0" w:line="276" w:lineRule="auto"/>
        <w:ind w:left="0" w:firstLine="709"/>
        <w:jc w:val="both"/>
      </w:pPr>
      <w:r w:rsidRPr="00D62D1C">
        <w:t> Учение Т.</w:t>
      </w:r>
      <w:r w:rsidR="008A3E35">
        <w:t xml:space="preserve"> </w:t>
      </w:r>
      <w:r w:rsidRPr="00D62D1C">
        <w:t>Гоббса о естественном состоянии и договорном учреждении абсолютистского государства. Концепция права как приказа суверена.</w:t>
      </w:r>
    </w:p>
    <w:p w:rsidR="00D62D1C" w:rsidRPr="00D62D1C" w:rsidRDefault="00D62D1C" w:rsidP="00E77619">
      <w:pPr>
        <w:pStyle w:val="2"/>
        <w:spacing w:after="0" w:line="276" w:lineRule="auto"/>
        <w:ind w:left="0" w:firstLine="709"/>
        <w:jc w:val="both"/>
      </w:pPr>
      <w:r w:rsidRPr="00D62D1C">
        <w:t xml:space="preserve">Учение Дж.Локка о праве и государстве. Договорная концепция государства и теория разделения властей. Неотчуждаемые естественные права человека. </w:t>
      </w:r>
    </w:p>
    <w:p w:rsidR="00D62D1C" w:rsidRPr="00D62D1C" w:rsidRDefault="00D62D1C" w:rsidP="00E77619">
      <w:pPr>
        <w:pStyle w:val="2"/>
        <w:spacing w:after="0" w:line="276" w:lineRule="auto"/>
        <w:ind w:left="0" w:firstLine="709"/>
        <w:jc w:val="both"/>
      </w:pPr>
      <w:r w:rsidRPr="00D62D1C">
        <w:t>Учение С.</w:t>
      </w:r>
      <w:r w:rsidR="008A3E35">
        <w:t xml:space="preserve"> </w:t>
      </w:r>
      <w:r w:rsidRPr="00D62D1C">
        <w:t xml:space="preserve">Пуфендорфа о праве и государстве. Соотношение естественного и позитивного права. Концепция договорного происхождения государства. Формы правления. Концепция развития юриспруденции. </w:t>
      </w:r>
    </w:p>
    <w:p w:rsidR="00D62D1C" w:rsidRPr="00D62D1C" w:rsidRDefault="00D62D1C" w:rsidP="00E77619">
      <w:pPr>
        <w:pStyle w:val="2"/>
        <w:spacing w:after="0" w:line="276" w:lineRule="auto"/>
        <w:ind w:left="0" w:firstLine="709"/>
        <w:jc w:val="both"/>
      </w:pPr>
      <w:r w:rsidRPr="00D62D1C">
        <w:t xml:space="preserve"> Учение Г.В. Лейбница о праве и государстве. Концепция "рациональной юриспруденции". </w:t>
      </w:r>
    </w:p>
    <w:p w:rsidR="00D62D1C" w:rsidRPr="00D62D1C" w:rsidRDefault="00D62D1C" w:rsidP="00E77619">
      <w:pPr>
        <w:pStyle w:val="2"/>
        <w:spacing w:after="0" w:line="276" w:lineRule="auto"/>
        <w:ind w:left="0" w:firstLine="709"/>
        <w:jc w:val="both"/>
      </w:pPr>
      <w:r w:rsidRPr="00D62D1C">
        <w:t>Учение Ш.</w:t>
      </w:r>
      <w:r w:rsidR="008A3E35">
        <w:t xml:space="preserve"> </w:t>
      </w:r>
      <w:r w:rsidRPr="00D62D1C">
        <w:t>Монтескье о праве и государстве. "Дух законов" и позитивное право. Теория разделения властей и ее влияние на развитие учений о правовом государстве.</w:t>
      </w:r>
    </w:p>
    <w:p w:rsidR="00D62D1C" w:rsidRPr="00D62D1C" w:rsidRDefault="00D62D1C" w:rsidP="00E77619">
      <w:pPr>
        <w:pStyle w:val="2"/>
        <w:spacing w:after="0" w:line="276" w:lineRule="auto"/>
        <w:ind w:left="0" w:firstLine="709"/>
        <w:jc w:val="both"/>
      </w:pPr>
      <w:r w:rsidRPr="00D62D1C">
        <w:t>Учение Ж.-Ж.</w:t>
      </w:r>
      <w:r w:rsidR="008A3E35">
        <w:t xml:space="preserve"> </w:t>
      </w:r>
      <w:r w:rsidRPr="00D62D1C">
        <w:t>Руссо о праве и государстве. Демократическая концепция общественного договора и обоснование суверенитета народа. "Воля всех" и общая воля". Концепция закона.</w:t>
      </w:r>
    </w:p>
    <w:p w:rsidR="00D62D1C" w:rsidRPr="00D62D1C" w:rsidRDefault="00D62D1C" w:rsidP="00E77619">
      <w:pPr>
        <w:pStyle w:val="2"/>
        <w:spacing w:after="0" w:line="276" w:lineRule="auto"/>
        <w:ind w:left="0" w:firstLine="709"/>
        <w:jc w:val="both"/>
      </w:pPr>
      <w:r w:rsidRPr="00D62D1C">
        <w:t>Учение Ч.</w:t>
      </w:r>
      <w:r w:rsidR="008A3E35">
        <w:t xml:space="preserve"> </w:t>
      </w:r>
      <w:r w:rsidRPr="00D62D1C">
        <w:t xml:space="preserve">Беккариа о праве и государстве. Концепция гуманистических юридических ценностей и цивилизованного правосудия. </w:t>
      </w:r>
    </w:p>
    <w:p w:rsidR="00D62D1C" w:rsidRDefault="00D62D1C" w:rsidP="00E77619">
      <w:pPr>
        <w:pStyle w:val="2"/>
        <w:spacing w:after="0" w:line="276" w:lineRule="auto"/>
        <w:ind w:left="0" w:firstLine="709"/>
        <w:jc w:val="both"/>
      </w:pPr>
      <w:r w:rsidRPr="00D62D1C">
        <w:t>Обоснование прав человека, республиканской концепции разделения властей и правового государства в творчестве американских мыслителей II половины ХУШ в. (Т.</w:t>
      </w:r>
      <w:r w:rsidR="008A3E35">
        <w:t xml:space="preserve"> </w:t>
      </w:r>
      <w:r w:rsidRPr="00D62D1C">
        <w:t>Пейн, Т.</w:t>
      </w:r>
      <w:r w:rsidR="008A3E35">
        <w:t xml:space="preserve"> </w:t>
      </w:r>
      <w:r w:rsidRPr="00D62D1C">
        <w:t>Джефферсон, А.</w:t>
      </w:r>
      <w:r w:rsidR="008A3E35">
        <w:t xml:space="preserve"> </w:t>
      </w:r>
      <w:r w:rsidRPr="00D62D1C">
        <w:t>Гамильтон, Дж.</w:t>
      </w:r>
      <w:r w:rsidR="008A3E35">
        <w:t xml:space="preserve"> </w:t>
      </w:r>
      <w:r w:rsidRPr="00D62D1C">
        <w:t>Адамс, Дж.</w:t>
      </w:r>
      <w:r w:rsidR="008A3E35">
        <w:t xml:space="preserve"> </w:t>
      </w:r>
      <w:r w:rsidRPr="00D62D1C">
        <w:t>Мэдисон).</w:t>
      </w:r>
    </w:p>
    <w:p w:rsidR="009D4430" w:rsidRPr="00D62D1C" w:rsidRDefault="009D4430" w:rsidP="00E77619">
      <w:pPr>
        <w:pStyle w:val="2"/>
        <w:spacing w:after="0" w:line="276" w:lineRule="auto"/>
        <w:ind w:left="0" w:firstLine="709"/>
        <w:jc w:val="both"/>
      </w:pPr>
    </w:p>
    <w:p w:rsidR="00D62D1C" w:rsidRPr="00D62D1C" w:rsidRDefault="00D62D1C" w:rsidP="00E77619">
      <w:pPr>
        <w:pStyle w:val="2"/>
        <w:spacing w:after="0" w:line="276" w:lineRule="auto"/>
        <w:ind w:left="0" w:firstLine="709"/>
        <w:jc w:val="both"/>
      </w:pPr>
      <w:r w:rsidRPr="00D62D1C">
        <w:rPr>
          <w:b/>
          <w:bCs/>
        </w:rPr>
        <w:t>Тема 7. Учения о праве и государстве в Западной Европе в Х</w:t>
      </w:r>
      <w:r w:rsidR="00CC1EDC">
        <w:rPr>
          <w:b/>
          <w:bCs/>
          <w:lang w:val="en-US"/>
        </w:rPr>
        <w:t>I</w:t>
      </w:r>
      <w:r w:rsidRPr="00D62D1C">
        <w:rPr>
          <w:b/>
          <w:bCs/>
        </w:rPr>
        <w:t>Х в.</w:t>
      </w:r>
    </w:p>
    <w:p w:rsidR="00D62D1C" w:rsidRPr="00D62D1C" w:rsidRDefault="00D62D1C" w:rsidP="00E77619">
      <w:pPr>
        <w:pStyle w:val="2"/>
        <w:spacing w:after="0" w:line="276" w:lineRule="auto"/>
        <w:ind w:left="0" w:firstLine="709"/>
        <w:jc w:val="both"/>
      </w:pPr>
      <w:r w:rsidRPr="00D62D1C">
        <w:t xml:space="preserve">Учение И.Канта о праве и государстве. Свобода человека как естественное право. Личность и государство. Мораль и право. Право и политика. Категорические императивы относительно права и государства. Либеральная концепция правового государства. Учение о "вечном мире". </w:t>
      </w:r>
    </w:p>
    <w:p w:rsidR="00D62D1C" w:rsidRPr="00D62D1C" w:rsidRDefault="00D62D1C" w:rsidP="00E77619">
      <w:pPr>
        <w:pStyle w:val="2"/>
        <w:spacing w:after="0" w:line="276" w:lineRule="auto"/>
        <w:ind w:left="0" w:firstLine="709"/>
        <w:jc w:val="both"/>
      </w:pPr>
      <w:r w:rsidRPr="00D62D1C">
        <w:t>"Историческая школа права" (Г.</w:t>
      </w:r>
      <w:r w:rsidR="008A3E35">
        <w:t xml:space="preserve"> </w:t>
      </w:r>
      <w:r w:rsidRPr="00D62D1C">
        <w:t>Гуго, К.</w:t>
      </w:r>
      <w:r w:rsidR="008A3E35">
        <w:t xml:space="preserve"> </w:t>
      </w:r>
      <w:r w:rsidRPr="00D62D1C">
        <w:t>Савиньи, Г.</w:t>
      </w:r>
      <w:r w:rsidR="008A3E35">
        <w:t xml:space="preserve"> </w:t>
      </w:r>
      <w:r w:rsidRPr="00D62D1C">
        <w:t xml:space="preserve">Пухта). Обоснование идей позитивистской юриспруденции. </w:t>
      </w:r>
    </w:p>
    <w:p w:rsidR="00D62D1C" w:rsidRPr="00D62D1C" w:rsidRDefault="00D62D1C" w:rsidP="00E77619">
      <w:pPr>
        <w:pStyle w:val="2"/>
        <w:spacing w:after="0" w:line="276" w:lineRule="auto"/>
        <w:ind w:left="0" w:firstLine="709"/>
        <w:jc w:val="both"/>
      </w:pPr>
      <w:r w:rsidRPr="00D62D1C">
        <w:t>Философия права Г.В.Ф.Гегеля как особая философская наука (часть философии), ее предмет и метод. Понятие права и основные формы (ступени) его диалектической конкретизации: абстрактное право, мораль, нравственность (семья, гражданское общество и государство). Система права как царство реализованной свободы. Концепция межгосударственных отношений.</w:t>
      </w:r>
    </w:p>
    <w:p w:rsidR="00D62D1C" w:rsidRPr="00D62D1C" w:rsidRDefault="00D62D1C" w:rsidP="00E77619">
      <w:pPr>
        <w:pStyle w:val="2"/>
        <w:spacing w:after="0" w:line="276" w:lineRule="auto"/>
        <w:ind w:left="0" w:firstLine="709"/>
        <w:jc w:val="both"/>
      </w:pPr>
      <w:r w:rsidRPr="00D62D1C">
        <w:t>Учение И.Бентама о праве и государстве. Утилитаристская концепция юридического позитивизма. Критика естественно</w:t>
      </w:r>
      <w:r w:rsidR="00CC1EDC">
        <w:t>-</w:t>
      </w:r>
      <w:r w:rsidRPr="00D62D1C">
        <w:t>правовых идей. Проекты реформирования государства, законодательства и юриспруденции.</w:t>
      </w:r>
    </w:p>
    <w:p w:rsidR="00D62D1C" w:rsidRPr="00D62D1C" w:rsidRDefault="00D62D1C" w:rsidP="00E77619">
      <w:pPr>
        <w:pStyle w:val="2"/>
        <w:spacing w:after="0" w:line="276" w:lineRule="auto"/>
        <w:ind w:left="0" w:firstLine="709"/>
        <w:jc w:val="both"/>
      </w:pPr>
      <w:r w:rsidRPr="00D62D1C">
        <w:lastRenderedPageBreak/>
        <w:t>Правовое учение Дж.</w:t>
      </w:r>
      <w:r w:rsidR="008A3E35">
        <w:t xml:space="preserve"> </w:t>
      </w:r>
      <w:r w:rsidRPr="00D62D1C">
        <w:t>Остина. Обоснование идей юридического позитивизма и аналитической юриспруденции. Определение предмета юриспруденции. Концепция "философии позитивного права".</w:t>
      </w:r>
    </w:p>
    <w:p w:rsidR="00D62D1C" w:rsidRPr="00D62D1C" w:rsidRDefault="00D62D1C" w:rsidP="00E77619">
      <w:pPr>
        <w:pStyle w:val="2"/>
        <w:spacing w:after="0" w:line="276" w:lineRule="auto"/>
        <w:ind w:left="0" w:firstLine="709"/>
        <w:jc w:val="both"/>
      </w:pPr>
      <w:r w:rsidRPr="00D62D1C">
        <w:t>Учение Б.</w:t>
      </w:r>
      <w:r w:rsidR="008A3E35">
        <w:t xml:space="preserve"> </w:t>
      </w:r>
      <w:r w:rsidRPr="00D62D1C">
        <w:t>Констана о праве и государстве. Права и свободы индивида в античном и современном мире. Идеи конституционализма. Концепция разделения властей и правового государства.</w:t>
      </w:r>
    </w:p>
    <w:p w:rsidR="00D62D1C" w:rsidRPr="00D62D1C" w:rsidRDefault="00D62D1C" w:rsidP="00E77619">
      <w:pPr>
        <w:pStyle w:val="2"/>
        <w:spacing w:after="0" w:line="276" w:lineRule="auto"/>
        <w:ind w:left="0" w:firstLine="709"/>
        <w:jc w:val="both"/>
      </w:pPr>
      <w:r w:rsidRPr="00D62D1C">
        <w:t>Учение А.</w:t>
      </w:r>
      <w:r w:rsidR="008A3E35">
        <w:t xml:space="preserve"> </w:t>
      </w:r>
      <w:r w:rsidRPr="00D62D1C">
        <w:t xml:space="preserve">де Токвиля о праве и государстве. Идеи либеральной демократии. Соотношение свободы и равенства, поиски их единства. </w:t>
      </w:r>
    </w:p>
    <w:p w:rsidR="00D62D1C" w:rsidRPr="00D62D1C" w:rsidRDefault="00D62D1C" w:rsidP="00E77619">
      <w:pPr>
        <w:pStyle w:val="2"/>
        <w:spacing w:after="0" w:line="276" w:lineRule="auto"/>
        <w:ind w:left="0" w:firstLine="709"/>
        <w:jc w:val="both"/>
      </w:pPr>
      <w:r w:rsidRPr="00D62D1C">
        <w:t xml:space="preserve">Историко-материалистическое, коммунистическое учение К.Маркса и Ф. Энгельса о государстве и праве как надстроечных явлениях классового, частнособственнического общества. Классовая сущность и функции государства и права, их исторические формы и преходящий характер. Революционный слом буржуазной политико-правовой надстройки и установление диктатуры пролетариата. Отмирание государства и права. </w:t>
      </w:r>
    </w:p>
    <w:p w:rsidR="00D62D1C" w:rsidRPr="00D62D1C" w:rsidRDefault="00D62D1C" w:rsidP="00E77619">
      <w:pPr>
        <w:pStyle w:val="2"/>
        <w:spacing w:after="0" w:line="276" w:lineRule="auto"/>
        <w:ind w:left="0" w:firstLine="709"/>
        <w:jc w:val="both"/>
      </w:pPr>
      <w:r w:rsidRPr="00D62D1C">
        <w:t>Учение Р.</w:t>
      </w:r>
      <w:r w:rsidR="008A3E35">
        <w:t xml:space="preserve"> </w:t>
      </w:r>
      <w:r w:rsidRPr="00D62D1C">
        <w:t xml:space="preserve">Иеринга о праве и государстве. Эволюция взглядов: от "юриспруденции понятий" к "юриспруденции интересов". Концепция юридического позитивизма. Взаимосвязи права и государства. </w:t>
      </w:r>
    </w:p>
    <w:p w:rsidR="00D62D1C" w:rsidRPr="00D62D1C" w:rsidRDefault="00D62D1C" w:rsidP="00E77619">
      <w:pPr>
        <w:pStyle w:val="2"/>
        <w:spacing w:after="0" w:line="276" w:lineRule="auto"/>
        <w:ind w:left="0" w:firstLine="709"/>
        <w:jc w:val="both"/>
      </w:pPr>
      <w:r w:rsidRPr="00D62D1C">
        <w:t>Учение Ф.Ницше о государстве и праве как явлениях, производных от "воли к власти". Аристократическая концепция естественного и позитивного права. Соотношение морали, политики и права.</w:t>
      </w:r>
    </w:p>
    <w:p w:rsidR="00D62D1C" w:rsidRPr="00D62D1C" w:rsidRDefault="00D62D1C" w:rsidP="00E77619">
      <w:pPr>
        <w:pStyle w:val="2"/>
        <w:spacing w:after="0" w:line="276" w:lineRule="auto"/>
        <w:ind w:left="0" w:firstLine="709"/>
        <w:jc w:val="both"/>
      </w:pPr>
      <w:r w:rsidRPr="00D62D1C">
        <w:t> </w:t>
      </w:r>
    </w:p>
    <w:p w:rsidR="00D62D1C" w:rsidRPr="00D62D1C" w:rsidRDefault="00D62D1C" w:rsidP="00E77619">
      <w:pPr>
        <w:pStyle w:val="2"/>
        <w:spacing w:after="0" w:line="276" w:lineRule="auto"/>
        <w:ind w:left="0" w:firstLine="709"/>
        <w:jc w:val="both"/>
      </w:pPr>
      <w:r w:rsidRPr="00D62D1C">
        <w:rPr>
          <w:b/>
          <w:bCs/>
        </w:rPr>
        <w:t>Тема 8. Зарубежные учения ХХ</w:t>
      </w:r>
      <w:r w:rsidR="0049160C">
        <w:rPr>
          <w:b/>
          <w:bCs/>
        </w:rPr>
        <w:softHyphen/>
        <w:t>-</w:t>
      </w:r>
      <w:r w:rsidR="0049160C">
        <w:rPr>
          <w:b/>
          <w:bCs/>
          <w:lang w:val="en-US"/>
        </w:rPr>
        <w:t>XXI</w:t>
      </w:r>
      <w:r w:rsidRPr="00D62D1C">
        <w:rPr>
          <w:b/>
          <w:bCs/>
        </w:rPr>
        <w:t xml:space="preserve"> в. о праве и государстве</w:t>
      </w:r>
    </w:p>
    <w:p w:rsidR="00D62D1C" w:rsidRPr="00D62D1C" w:rsidRDefault="00D62D1C" w:rsidP="00E77619">
      <w:pPr>
        <w:pStyle w:val="2"/>
        <w:spacing w:after="0" w:line="276" w:lineRule="auto"/>
        <w:ind w:left="0" w:firstLine="709"/>
        <w:jc w:val="both"/>
      </w:pPr>
      <w:r w:rsidRPr="00D62D1C">
        <w:t>Неокантианские концепции права. Учение Р.</w:t>
      </w:r>
      <w:r w:rsidR="008A3E35">
        <w:t xml:space="preserve"> </w:t>
      </w:r>
      <w:r w:rsidRPr="00D62D1C">
        <w:t>Штаммлера о естественном праве с "меняющимся содержанием". Соотношение "законного неправа" и "надзаконного права" в правовом учении Г.</w:t>
      </w:r>
      <w:r w:rsidR="008A3E35">
        <w:t xml:space="preserve"> </w:t>
      </w:r>
      <w:r w:rsidRPr="00D62D1C">
        <w:t>Радбруха. Учение В.</w:t>
      </w:r>
      <w:r w:rsidR="008A3E35">
        <w:t xml:space="preserve"> </w:t>
      </w:r>
      <w:r w:rsidRPr="00D62D1C">
        <w:t>Науке о "правильном праве".</w:t>
      </w:r>
    </w:p>
    <w:p w:rsidR="00D62D1C" w:rsidRPr="00D62D1C" w:rsidRDefault="00D62D1C" w:rsidP="00E77619">
      <w:pPr>
        <w:pStyle w:val="2"/>
        <w:spacing w:after="0" w:line="276" w:lineRule="auto"/>
        <w:ind w:left="0" w:firstLine="709"/>
        <w:jc w:val="both"/>
      </w:pPr>
      <w:r w:rsidRPr="00D62D1C">
        <w:t>Неогегельянские концепции права и государства (Ю.</w:t>
      </w:r>
      <w:r w:rsidR="008A3E35">
        <w:t xml:space="preserve"> </w:t>
      </w:r>
      <w:r w:rsidRPr="00D62D1C">
        <w:t>Биндер, К.</w:t>
      </w:r>
      <w:r w:rsidR="008A3E35">
        <w:t xml:space="preserve"> </w:t>
      </w:r>
      <w:r w:rsidRPr="00D62D1C">
        <w:t>Ларенц, Д.</w:t>
      </w:r>
      <w:r w:rsidR="008A3E35">
        <w:t xml:space="preserve"> </w:t>
      </w:r>
      <w:r w:rsidRPr="00D62D1C">
        <w:t xml:space="preserve">Джентиле, Б. Телдерс и др.). Апология нацистского и фашистского тоталитаризма. </w:t>
      </w:r>
    </w:p>
    <w:p w:rsidR="00D62D1C" w:rsidRPr="00D62D1C" w:rsidRDefault="00D62D1C" w:rsidP="00E77619">
      <w:pPr>
        <w:pStyle w:val="2"/>
        <w:spacing w:after="0" w:line="276" w:lineRule="auto"/>
        <w:ind w:left="0" w:firstLine="709"/>
        <w:jc w:val="both"/>
      </w:pPr>
      <w:r w:rsidRPr="00D62D1C">
        <w:t>Правовые учения представителей "социологической юриспруденции". Социология права Е.</w:t>
      </w:r>
      <w:r w:rsidR="008A3E35">
        <w:t xml:space="preserve"> </w:t>
      </w:r>
      <w:r w:rsidRPr="00D62D1C">
        <w:t>Эрлиха. Концепция "социального права" Г.</w:t>
      </w:r>
      <w:r w:rsidR="008A3E35">
        <w:t xml:space="preserve"> </w:t>
      </w:r>
      <w:r w:rsidRPr="00D62D1C">
        <w:t>Гурвича. Юридический институционализм П.А.</w:t>
      </w:r>
      <w:r w:rsidR="008A3E35">
        <w:t xml:space="preserve"> </w:t>
      </w:r>
      <w:r w:rsidRPr="00D62D1C">
        <w:t>Сорокина. Концепция "жизни права" О.В. Холмса. Юриспруденция как юридическая "социальная инженерия" в учении Р.</w:t>
      </w:r>
      <w:r w:rsidR="008A3E35">
        <w:t xml:space="preserve"> </w:t>
      </w:r>
      <w:r w:rsidRPr="00D62D1C">
        <w:t>Паунда.</w:t>
      </w:r>
    </w:p>
    <w:p w:rsidR="00D62D1C" w:rsidRPr="00D62D1C" w:rsidRDefault="00D62D1C" w:rsidP="00E77619">
      <w:pPr>
        <w:pStyle w:val="2"/>
        <w:spacing w:after="0" w:line="276" w:lineRule="auto"/>
        <w:ind w:left="0" w:firstLine="709"/>
        <w:jc w:val="both"/>
      </w:pPr>
      <w:r w:rsidRPr="00D62D1C">
        <w:t>Концепции "возрожденного" естественного права. Развитие идей "возрожденного" естественного права представителями различных течений юснатурализма – неотомистами (Ж.</w:t>
      </w:r>
      <w:r w:rsidR="008A3E35">
        <w:t xml:space="preserve"> </w:t>
      </w:r>
      <w:r w:rsidRPr="00D62D1C">
        <w:t>Маритен, Й.</w:t>
      </w:r>
      <w:r w:rsidR="008A3E35">
        <w:t xml:space="preserve"> </w:t>
      </w:r>
      <w:r w:rsidRPr="00D62D1C">
        <w:t>Месснер, А.Ауэр и др.), неопротестантами (Х.</w:t>
      </w:r>
      <w:r w:rsidR="008A3E35">
        <w:t xml:space="preserve"> </w:t>
      </w:r>
      <w:r w:rsidRPr="00D62D1C">
        <w:t>Домбоис, Э</w:t>
      </w:r>
      <w:r w:rsidR="0049160C">
        <w:t xml:space="preserve">. </w:t>
      </w:r>
      <w:r w:rsidRPr="00D62D1C">
        <w:t>Вольф, Ф.</w:t>
      </w:r>
      <w:r w:rsidR="008A3E35">
        <w:t xml:space="preserve"> </w:t>
      </w:r>
      <w:r w:rsidRPr="00D62D1C">
        <w:t>Хорст и др.), сторонниками светской концепции естественного права (Г.</w:t>
      </w:r>
      <w:r w:rsidR="008A3E35">
        <w:t xml:space="preserve"> </w:t>
      </w:r>
      <w:r w:rsidRPr="00D62D1C">
        <w:t>Роммен, Г. Райнер и др.).</w:t>
      </w:r>
    </w:p>
    <w:p w:rsidR="00D62D1C" w:rsidRPr="00D62D1C" w:rsidRDefault="00D62D1C" w:rsidP="00E77619">
      <w:pPr>
        <w:pStyle w:val="2"/>
        <w:spacing w:after="0" w:line="276" w:lineRule="auto"/>
        <w:ind w:left="0" w:firstLine="709"/>
        <w:jc w:val="both"/>
      </w:pPr>
      <w:r w:rsidRPr="00D62D1C">
        <w:t>Экзистенциалистские учения о праве и государстве. Трактовка В.</w:t>
      </w:r>
      <w:r w:rsidR="008A3E35">
        <w:t xml:space="preserve"> </w:t>
      </w:r>
      <w:r w:rsidRPr="00D62D1C">
        <w:t>Майхофером "права экзистенции" как "конкретного естественного права". Экзистенциальный естественно</w:t>
      </w:r>
      <w:r w:rsidR="0049160C">
        <w:t>-</w:t>
      </w:r>
      <w:r w:rsidRPr="00D62D1C">
        <w:t>правовой порядок как основа правового государства. Концепция Э.</w:t>
      </w:r>
      <w:r w:rsidR="008A3E35">
        <w:t xml:space="preserve"> </w:t>
      </w:r>
      <w:r w:rsidRPr="00D62D1C">
        <w:t>Фехнера: экзистенциальное право – как живое естественное право "со становящимся содержанием". Экзистенциальное правокак интуитивно переживаемое "экзистенциально должное" в учении К.</w:t>
      </w:r>
      <w:r w:rsidR="008A3E35">
        <w:t xml:space="preserve"> </w:t>
      </w:r>
      <w:r w:rsidRPr="00D62D1C">
        <w:t>Коссио.</w:t>
      </w:r>
    </w:p>
    <w:p w:rsidR="00D62D1C" w:rsidRPr="00D62D1C" w:rsidRDefault="00D62D1C" w:rsidP="00E77619">
      <w:pPr>
        <w:pStyle w:val="2"/>
        <w:spacing w:after="0" w:line="276" w:lineRule="auto"/>
        <w:ind w:left="0" w:firstLine="709"/>
        <w:jc w:val="both"/>
      </w:pPr>
      <w:r w:rsidRPr="00D62D1C">
        <w:t>Онтологические учения о праве. "Строгая онтология права" Р.</w:t>
      </w:r>
      <w:r w:rsidR="008A3E35">
        <w:t xml:space="preserve"> </w:t>
      </w:r>
      <w:r w:rsidRPr="00D62D1C">
        <w:t>Марчича: концепция естественного права как препозитивной основы позитивного права.</w:t>
      </w:r>
    </w:p>
    <w:p w:rsidR="00D62D1C" w:rsidRPr="00D62D1C" w:rsidRDefault="00D62D1C" w:rsidP="00E77619">
      <w:pPr>
        <w:pStyle w:val="2"/>
        <w:spacing w:after="0" w:line="276" w:lineRule="auto"/>
        <w:ind w:left="0" w:firstLine="709"/>
        <w:jc w:val="both"/>
      </w:pPr>
      <w:r w:rsidRPr="00D62D1C">
        <w:t xml:space="preserve">Неопозитивистские учения о праве. Разработка идей неопозитивизма в "чистом учении о праве" Г. Кельзена. Нормативистская трактовка права и государства. </w:t>
      </w:r>
      <w:r w:rsidRPr="00D62D1C">
        <w:lastRenderedPageBreak/>
        <w:t>Неопозитивистская концепция права Г.</w:t>
      </w:r>
      <w:r w:rsidR="008A3E35">
        <w:t xml:space="preserve"> </w:t>
      </w:r>
      <w:r w:rsidRPr="00D62D1C">
        <w:t>Харта. Познавательно-критическая концепция позитивного права и аналитической юриспруденции (О.</w:t>
      </w:r>
      <w:r w:rsidR="008A3E35">
        <w:t xml:space="preserve"> </w:t>
      </w:r>
      <w:r w:rsidRPr="00D62D1C">
        <w:t>Вайнбергер, П. Колер и др.)</w:t>
      </w:r>
    </w:p>
    <w:p w:rsidR="00D62D1C" w:rsidRPr="00D62D1C" w:rsidRDefault="00D62D1C" w:rsidP="00E77619">
      <w:pPr>
        <w:pStyle w:val="2"/>
        <w:spacing w:after="0" w:line="276" w:lineRule="auto"/>
        <w:ind w:left="0" w:firstLine="709"/>
        <w:jc w:val="both"/>
      </w:pPr>
    </w:p>
    <w:p w:rsidR="00D62D1C" w:rsidRPr="00D62D1C" w:rsidRDefault="00D62D1C" w:rsidP="00E77619">
      <w:pPr>
        <w:pStyle w:val="2"/>
        <w:spacing w:after="0" w:line="276" w:lineRule="auto"/>
        <w:ind w:left="0" w:firstLine="709"/>
        <w:jc w:val="both"/>
      </w:pPr>
      <w:r w:rsidRPr="00D62D1C">
        <w:rPr>
          <w:b/>
          <w:bCs/>
        </w:rPr>
        <w:t>Тема 9. Формирование и развитие учений о праве и государстве в России</w:t>
      </w:r>
    </w:p>
    <w:p w:rsidR="00D62D1C" w:rsidRPr="00D62D1C" w:rsidRDefault="00D62D1C" w:rsidP="00E77619">
      <w:pPr>
        <w:pStyle w:val="2"/>
        <w:spacing w:after="0" w:line="276" w:lineRule="auto"/>
        <w:ind w:left="0" w:firstLine="709"/>
        <w:jc w:val="both"/>
      </w:pPr>
      <w:r w:rsidRPr="00D62D1C">
        <w:t xml:space="preserve">Общая характеристика процесса формирования и развития политико-правовой мысли в Древней Руси. Государственно-правовые идеи в произведениях этого периода. </w:t>
      </w:r>
    </w:p>
    <w:p w:rsidR="00D62D1C" w:rsidRPr="00D62D1C" w:rsidRDefault="00D62D1C" w:rsidP="00E77619">
      <w:pPr>
        <w:pStyle w:val="2"/>
        <w:spacing w:after="0" w:line="276" w:lineRule="auto"/>
        <w:ind w:left="0" w:firstLine="709"/>
        <w:jc w:val="both"/>
      </w:pPr>
      <w:r w:rsidRPr="00D62D1C">
        <w:t xml:space="preserve">Развитие русской политико-правовой мысли в период формирования централизованной русской государственности. </w:t>
      </w:r>
    </w:p>
    <w:p w:rsidR="00D62D1C" w:rsidRPr="00D62D1C" w:rsidRDefault="00D62D1C" w:rsidP="00E77619">
      <w:pPr>
        <w:pStyle w:val="2"/>
        <w:spacing w:after="0" w:line="276" w:lineRule="auto"/>
        <w:ind w:left="0" w:firstLine="709"/>
        <w:jc w:val="both"/>
      </w:pPr>
      <w:r w:rsidRPr="00D62D1C">
        <w:t xml:space="preserve">Политико-правовая мысль в период формирования и утверждения в России абсолютной монархии. </w:t>
      </w:r>
    </w:p>
    <w:p w:rsidR="00D62D1C" w:rsidRPr="00D62D1C" w:rsidRDefault="00D62D1C" w:rsidP="00E77619">
      <w:pPr>
        <w:pStyle w:val="2"/>
        <w:spacing w:after="0" w:line="276" w:lineRule="auto"/>
        <w:ind w:left="0" w:firstLine="709"/>
        <w:jc w:val="both"/>
      </w:pPr>
      <w:r w:rsidRPr="00D62D1C">
        <w:t xml:space="preserve">Государственно-правовые идеи М.М. Щербатова, концепция ограниченной монархии. </w:t>
      </w:r>
    </w:p>
    <w:p w:rsidR="00D62D1C" w:rsidRPr="00D62D1C" w:rsidRDefault="00D62D1C" w:rsidP="00E77619">
      <w:pPr>
        <w:pStyle w:val="2"/>
        <w:spacing w:after="0" w:line="276" w:lineRule="auto"/>
        <w:ind w:left="0" w:firstLine="709"/>
        <w:jc w:val="both"/>
      </w:pPr>
      <w:r w:rsidRPr="00D62D1C">
        <w:t xml:space="preserve">Учение С.Е. Десницкого о праве и государстве. Проекты разделения властей. Учение о естественном и позитивном праве. </w:t>
      </w:r>
    </w:p>
    <w:p w:rsidR="00D62D1C" w:rsidRPr="00D62D1C" w:rsidRDefault="00D62D1C" w:rsidP="00E77619">
      <w:pPr>
        <w:pStyle w:val="2"/>
        <w:spacing w:after="0" w:line="276" w:lineRule="auto"/>
        <w:ind w:left="0" w:firstLine="709"/>
        <w:jc w:val="both"/>
      </w:pPr>
      <w:r w:rsidRPr="00D62D1C">
        <w:t>Государст</w:t>
      </w:r>
      <w:r w:rsidR="0049160C">
        <w:t>в</w:t>
      </w:r>
      <w:r w:rsidRPr="00D62D1C">
        <w:t xml:space="preserve">енно-правовые взгляды А.Н. Радищева. </w:t>
      </w:r>
    </w:p>
    <w:p w:rsidR="00D62D1C" w:rsidRPr="00D62D1C" w:rsidRDefault="00D62D1C" w:rsidP="00E77619">
      <w:pPr>
        <w:pStyle w:val="2"/>
        <w:spacing w:after="0" w:line="276" w:lineRule="auto"/>
        <w:ind w:left="0" w:firstLine="709"/>
        <w:jc w:val="both"/>
      </w:pPr>
      <w:r w:rsidRPr="00D62D1C">
        <w:t>Государственно-правовые взгляды М.М. Сперанского. Концепция государственно-правовых преобразований, кодификация российского законодательства.</w:t>
      </w:r>
    </w:p>
    <w:p w:rsidR="00D62D1C" w:rsidRPr="00D62D1C" w:rsidRDefault="00D62D1C" w:rsidP="00E77619">
      <w:pPr>
        <w:pStyle w:val="2"/>
        <w:spacing w:after="0" w:line="276" w:lineRule="auto"/>
        <w:ind w:left="0" w:firstLine="709"/>
        <w:jc w:val="both"/>
      </w:pPr>
      <w:r w:rsidRPr="00D62D1C">
        <w:t>Государственно-правовые программы декабристов.</w:t>
      </w:r>
    </w:p>
    <w:p w:rsidR="00D62D1C" w:rsidRPr="00D62D1C" w:rsidRDefault="00D62D1C" w:rsidP="00E77619">
      <w:pPr>
        <w:pStyle w:val="2"/>
        <w:spacing w:after="0" w:line="276" w:lineRule="auto"/>
        <w:ind w:left="0" w:firstLine="709"/>
        <w:jc w:val="both"/>
      </w:pPr>
      <w:r w:rsidRPr="00D62D1C">
        <w:t xml:space="preserve">Государственно-правовые концепции славянофилов и западников. </w:t>
      </w:r>
    </w:p>
    <w:p w:rsidR="00D62D1C" w:rsidRPr="00D62D1C" w:rsidRDefault="00D62D1C" w:rsidP="00E77619">
      <w:pPr>
        <w:pStyle w:val="2"/>
        <w:spacing w:after="0" w:line="276" w:lineRule="auto"/>
        <w:ind w:left="0" w:firstLine="709"/>
        <w:jc w:val="both"/>
      </w:pPr>
      <w:r w:rsidRPr="00D62D1C">
        <w:t xml:space="preserve">Учение К.А. Неволина о праве и государстве. К.А. Неволин как основатель научного правоведения в России. Соотношение естественного и позитивного права. Предмет и составные части "научного законоведения" (юридической науки). </w:t>
      </w:r>
      <w:r w:rsidR="0049160C" w:rsidRPr="00D62D1C">
        <w:t xml:space="preserve">К.А. </w:t>
      </w:r>
      <w:r w:rsidRPr="00D62D1C">
        <w:t>Неволин как историк правовых и политических учений.</w:t>
      </w:r>
    </w:p>
    <w:p w:rsidR="00D62D1C" w:rsidRPr="00D62D1C" w:rsidRDefault="00D62D1C" w:rsidP="00E77619">
      <w:pPr>
        <w:pStyle w:val="2"/>
        <w:spacing w:after="0" w:line="276" w:lineRule="auto"/>
        <w:ind w:left="0" w:firstLine="709"/>
        <w:jc w:val="both"/>
      </w:pPr>
      <w:r w:rsidRPr="00D62D1C">
        <w:t xml:space="preserve">Государственно-правовые воззрения революционных демократов. </w:t>
      </w:r>
    </w:p>
    <w:p w:rsidR="00D62D1C" w:rsidRPr="00D62D1C" w:rsidRDefault="00D62D1C" w:rsidP="00E77619">
      <w:pPr>
        <w:pStyle w:val="2"/>
        <w:spacing w:after="0" w:line="276" w:lineRule="auto"/>
        <w:ind w:left="0" w:firstLine="709"/>
        <w:jc w:val="both"/>
      </w:pPr>
      <w:r w:rsidRPr="00D62D1C">
        <w:t xml:space="preserve">Государственно-правовые взгляды идеологов анархизма. </w:t>
      </w:r>
    </w:p>
    <w:p w:rsidR="00D62D1C" w:rsidRPr="00D62D1C" w:rsidRDefault="00D62D1C" w:rsidP="00E77619">
      <w:pPr>
        <w:pStyle w:val="2"/>
        <w:spacing w:after="0" w:line="276" w:lineRule="auto"/>
        <w:ind w:left="0" w:firstLine="709"/>
        <w:jc w:val="both"/>
      </w:pPr>
      <w:r w:rsidRPr="00D62D1C">
        <w:t>Учение о праве и государстве Б.Н.Чичерина. Предмет философии права. Естественное и позитивное право. Обоснование концепции правового государства в форме конституционной монархии. Концепция истории политических учений.</w:t>
      </w:r>
    </w:p>
    <w:p w:rsidR="00D62D1C" w:rsidRPr="00D62D1C" w:rsidRDefault="00D62D1C" w:rsidP="00E77619">
      <w:pPr>
        <w:pStyle w:val="2"/>
        <w:spacing w:after="0" w:line="276" w:lineRule="auto"/>
        <w:ind w:left="0" w:firstLine="709"/>
        <w:jc w:val="both"/>
      </w:pPr>
      <w:r w:rsidRPr="00D62D1C">
        <w:t xml:space="preserve">Учение В.С. Соловьева о праве и государстве. Нравственность, право, государство. Позитивное право как принудительный минимум нравственности. Концепция правового государства. </w:t>
      </w:r>
    </w:p>
    <w:p w:rsidR="00D62D1C" w:rsidRPr="00D62D1C" w:rsidRDefault="00D62D1C" w:rsidP="00E77619">
      <w:pPr>
        <w:pStyle w:val="2"/>
        <w:spacing w:after="0" w:line="276" w:lineRule="auto"/>
        <w:ind w:left="0" w:firstLine="709"/>
        <w:jc w:val="both"/>
      </w:pPr>
      <w:r w:rsidRPr="00D62D1C">
        <w:t>Юридический позитивизм в России. Позитивистское учение о праве Г.Ф. Шершеневича.  Неопозитивистские воззрения В.Д. Каткова.</w:t>
      </w:r>
    </w:p>
    <w:p w:rsidR="00D62D1C" w:rsidRPr="00D62D1C" w:rsidRDefault="00D62D1C" w:rsidP="00E77619">
      <w:pPr>
        <w:pStyle w:val="2"/>
        <w:spacing w:after="0" w:line="276" w:lineRule="auto"/>
        <w:ind w:left="0" w:firstLine="709"/>
        <w:jc w:val="both"/>
      </w:pPr>
      <w:r w:rsidRPr="00D62D1C">
        <w:t xml:space="preserve">Учение П.И. Новгородцева о праве и государстве. Нравственный идеализм в трактовке права и государства. Идеи возрождения естественного права. </w:t>
      </w:r>
    </w:p>
    <w:p w:rsidR="00D62D1C" w:rsidRPr="00D62D1C" w:rsidRDefault="00D62D1C" w:rsidP="00E77619">
      <w:pPr>
        <w:pStyle w:val="2"/>
        <w:spacing w:after="0" w:line="276" w:lineRule="auto"/>
        <w:ind w:left="0" w:firstLine="709"/>
        <w:jc w:val="both"/>
      </w:pPr>
      <w:r w:rsidRPr="00D62D1C">
        <w:t xml:space="preserve">Воззрения Н.А. Бердяева о праве и государстве. Царство Кесаря и царство Духа. Неотчуждаемые права человека как духовные права. </w:t>
      </w:r>
    </w:p>
    <w:p w:rsidR="00D62D1C" w:rsidRPr="00D62D1C" w:rsidRDefault="00D62D1C" w:rsidP="00E77619">
      <w:pPr>
        <w:pStyle w:val="2"/>
        <w:spacing w:after="0" w:line="276" w:lineRule="auto"/>
        <w:ind w:left="0" w:firstLine="709"/>
        <w:jc w:val="both"/>
      </w:pPr>
      <w:r w:rsidRPr="00D62D1C">
        <w:t xml:space="preserve">Государственно-правовые воззрения В.И.Ленина. Разработка положений марксистского учения о государстве и праве как надстроечных явлениях эксплуататорского общества. Концепции Республики Советов и федеративного устройства СССР. </w:t>
      </w:r>
    </w:p>
    <w:p w:rsidR="00D62D1C" w:rsidRPr="00D62D1C" w:rsidRDefault="00D62D1C" w:rsidP="00E77619">
      <w:pPr>
        <w:pStyle w:val="2"/>
        <w:spacing w:after="0" w:line="276" w:lineRule="auto"/>
        <w:ind w:left="0" w:firstLine="709"/>
        <w:jc w:val="both"/>
      </w:pPr>
      <w:r w:rsidRPr="00D62D1C">
        <w:t>Марксистско-ленинское учение о государстве и праве как идеологическая и теоретическая основа советской юриспруденции. Основные концепции права и государства советского периода.</w:t>
      </w:r>
    </w:p>
    <w:p w:rsidR="00D62D1C" w:rsidRDefault="00D62D1C" w:rsidP="00E77619">
      <w:pPr>
        <w:widowControl w:val="0"/>
        <w:spacing w:line="276" w:lineRule="auto"/>
        <w:ind w:firstLine="709"/>
        <w:jc w:val="both"/>
      </w:pPr>
      <w:r w:rsidRPr="00D62D1C">
        <w:t>Развитие учений о праве и государстве в постсоветской России: основные направления, идеи, концепции.</w:t>
      </w:r>
    </w:p>
    <w:p w:rsidR="00DD08C0" w:rsidRPr="00D62D1C" w:rsidRDefault="00DD08C0" w:rsidP="00E77619">
      <w:pPr>
        <w:widowControl w:val="0"/>
        <w:spacing w:line="276" w:lineRule="auto"/>
        <w:ind w:firstLine="709"/>
        <w:jc w:val="both"/>
      </w:pPr>
    </w:p>
    <w:p w:rsidR="00D62D1C" w:rsidRDefault="00D62D1C" w:rsidP="00E77619">
      <w:pPr>
        <w:spacing w:before="120" w:after="120" w:line="276" w:lineRule="auto"/>
        <w:jc w:val="center"/>
        <w:rPr>
          <w:b/>
          <w:i/>
          <w:iCs/>
        </w:rPr>
      </w:pPr>
      <w:r w:rsidRPr="00DD08C0">
        <w:rPr>
          <w:b/>
          <w:i/>
          <w:iCs/>
        </w:rPr>
        <w:lastRenderedPageBreak/>
        <w:t xml:space="preserve">Раздел </w:t>
      </w:r>
      <w:r w:rsidR="00FF715F" w:rsidRPr="00DD08C0">
        <w:rPr>
          <w:b/>
          <w:i/>
          <w:iCs/>
        </w:rPr>
        <w:t>2</w:t>
      </w:r>
      <w:r w:rsidRPr="00DD08C0">
        <w:rPr>
          <w:b/>
          <w:i/>
          <w:iCs/>
        </w:rPr>
        <w:t xml:space="preserve">. </w:t>
      </w:r>
      <w:r w:rsidRPr="00DD08C0">
        <w:rPr>
          <w:b/>
          <w:bCs/>
          <w:i/>
        </w:rPr>
        <w:t>Общие проблемы философии науки</w:t>
      </w:r>
    </w:p>
    <w:p w:rsidR="00D62D1C" w:rsidRPr="005413F7" w:rsidRDefault="00D62D1C" w:rsidP="00E77619">
      <w:pPr>
        <w:spacing w:line="276" w:lineRule="auto"/>
        <w:ind w:firstLine="709"/>
        <w:jc w:val="both"/>
        <w:rPr>
          <w:b/>
          <w:iCs/>
        </w:rPr>
      </w:pPr>
      <w:r w:rsidRPr="005413F7">
        <w:rPr>
          <w:b/>
          <w:iCs/>
        </w:rPr>
        <w:t>Тема 1. Предмет философии науки. Основные подходы к изучению науки</w:t>
      </w:r>
    </w:p>
    <w:p w:rsidR="00D62D1C" w:rsidRPr="005413F7" w:rsidRDefault="00D62D1C" w:rsidP="00E77619">
      <w:pPr>
        <w:shd w:val="clear" w:color="auto" w:fill="FFFFFF"/>
        <w:spacing w:line="276" w:lineRule="auto"/>
        <w:ind w:firstLine="709"/>
        <w:jc w:val="both"/>
      </w:pPr>
      <w:r w:rsidRPr="005413F7">
        <w:t xml:space="preserve">Понятия «наука» и «философия науки». Обоснование необходимости и условий исследования научного познания. Различие науковедческого и философского анализа науки. Три аспекта изучения науки: наука в мире культуры, наука как социальный институт, наука как способ познания действительности. </w:t>
      </w:r>
    </w:p>
    <w:p w:rsidR="0059048B" w:rsidRPr="005413F7" w:rsidRDefault="0059048B" w:rsidP="00E77619">
      <w:pPr>
        <w:widowControl w:val="0"/>
        <w:snapToGrid w:val="0"/>
        <w:spacing w:line="276" w:lineRule="auto"/>
        <w:ind w:firstLine="709"/>
        <w:jc w:val="both"/>
      </w:pPr>
      <w:r w:rsidRPr="005413F7">
        <w:t xml:space="preserve">Логико-эпистемологический подход к исследованию науки. Позитивистская традиция в философии науки. </w:t>
      </w:r>
    </w:p>
    <w:p w:rsidR="0059048B" w:rsidRDefault="0059048B" w:rsidP="00E77619">
      <w:pPr>
        <w:widowControl w:val="0"/>
        <w:snapToGrid w:val="0"/>
        <w:spacing w:line="276" w:lineRule="auto"/>
        <w:ind w:firstLine="709"/>
        <w:jc w:val="both"/>
      </w:pPr>
      <w:r w:rsidRPr="005413F7">
        <w:t>Социологический и культурологический подходы к исследова</w:t>
      </w:r>
      <w:r w:rsidRPr="005413F7">
        <w:softHyphen/>
        <w:t>нию развитии науки. Проблема интернализма и экстернализма в понимании механизмов научной деятельности. Концепции М. Вебера, А.</w:t>
      </w:r>
      <w:r w:rsidR="008A3E35">
        <w:t xml:space="preserve"> </w:t>
      </w:r>
      <w:r w:rsidRPr="005413F7">
        <w:t>Койре, Р. Мертона, М.</w:t>
      </w:r>
      <w:r w:rsidR="008A3E35">
        <w:t xml:space="preserve"> </w:t>
      </w:r>
      <w:r w:rsidRPr="005413F7">
        <w:t>Малкея.</w:t>
      </w:r>
    </w:p>
    <w:p w:rsidR="009D4430" w:rsidRPr="005413F7" w:rsidRDefault="009D4430" w:rsidP="00E77619">
      <w:pPr>
        <w:widowControl w:val="0"/>
        <w:snapToGrid w:val="0"/>
        <w:spacing w:line="276" w:lineRule="auto"/>
        <w:ind w:firstLine="709"/>
        <w:jc w:val="both"/>
      </w:pPr>
    </w:p>
    <w:p w:rsidR="00D62D1C" w:rsidRPr="005413F7" w:rsidRDefault="00D62D1C" w:rsidP="00E77619">
      <w:pPr>
        <w:spacing w:line="276" w:lineRule="auto"/>
        <w:ind w:firstLine="709"/>
        <w:jc w:val="both"/>
        <w:rPr>
          <w:b/>
          <w:iCs/>
        </w:rPr>
      </w:pPr>
      <w:r w:rsidRPr="005413F7">
        <w:rPr>
          <w:b/>
          <w:iCs/>
        </w:rPr>
        <w:t>Тема 2. Основные стратегии изучения науки в «философии науки» XIX-XX вв.</w:t>
      </w:r>
    </w:p>
    <w:p w:rsidR="00D62D1C" w:rsidRPr="005413F7" w:rsidRDefault="00D62D1C" w:rsidP="00E77619">
      <w:pPr>
        <w:shd w:val="clear" w:color="auto" w:fill="FFFFFF"/>
        <w:spacing w:line="276" w:lineRule="auto"/>
        <w:ind w:firstLine="709"/>
        <w:jc w:val="both"/>
      </w:pPr>
      <w:r w:rsidRPr="005413F7">
        <w:t xml:space="preserve">О.Конт и позитивистская традиция в философии науки. Закон трех стадий в духовном развитии человечества. Классификация наук. Конт и рождение социологии. Соотношение науки и философии у Конта. Различия в воззрениях «раннего» и «позднего» Конта. </w:t>
      </w:r>
    </w:p>
    <w:p w:rsidR="00D62D1C" w:rsidRPr="005413F7" w:rsidRDefault="00D62D1C" w:rsidP="00E77619">
      <w:pPr>
        <w:shd w:val="clear" w:color="auto" w:fill="FFFFFF"/>
        <w:spacing w:line="276" w:lineRule="auto"/>
        <w:ind w:firstLine="709"/>
        <w:jc w:val="both"/>
      </w:pPr>
      <w:r w:rsidRPr="005413F7">
        <w:t>Всеиндуктивизм</w:t>
      </w:r>
      <w:r w:rsidR="00964C3A">
        <w:t xml:space="preserve"> </w:t>
      </w:r>
      <w:r w:rsidRPr="005413F7">
        <w:t>Д.Ст. Милля. Милль и Конт. Место логики и этики в учении Милля. Своеобразие этики утилитаризма у Милля.</w:t>
      </w:r>
    </w:p>
    <w:p w:rsidR="00D62D1C" w:rsidRPr="005413F7" w:rsidRDefault="00D62D1C" w:rsidP="00E77619">
      <w:pPr>
        <w:shd w:val="clear" w:color="auto" w:fill="FFFFFF"/>
        <w:spacing w:line="276" w:lineRule="auto"/>
        <w:ind w:firstLine="709"/>
        <w:jc w:val="both"/>
      </w:pPr>
      <w:r w:rsidRPr="005413F7">
        <w:t>Второй позитивизм: тождество «элементов мира» и «элементов опыта».</w:t>
      </w:r>
    </w:p>
    <w:p w:rsidR="00D62D1C" w:rsidRPr="005413F7" w:rsidRDefault="00D62D1C" w:rsidP="00E77619">
      <w:pPr>
        <w:shd w:val="clear" w:color="auto" w:fill="FFFFFF"/>
        <w:spacing w:line="276" w:lineRule="auto"/>
        <w:ind w:firstLine="709"/>
        <w:jc w:val="both"/>
      </w:pPr>
      <w:r w:rsidRPr="005413F7">
        <w:t>Неопозитивитзм и понятие «чистого опыта». Логический атомизм Б.Рассела. Протокольные предложения Р.Карнапа. Процедура верификации научного знания.</w:t>
      </w:r>
    </w:p>
    <w:p w:rsidR="00D62D1C" w:rsidRPr="005413F7" w:rsidRDefault="00D62D1C" w:rsidP="00E77619">
      <w:pPr>
        <w:shd w:val="clear" w:color="auto" w:fill="FFFFFF"/>
        <w:spacing w:line="276" w:lineRule="auto"/>
        <w:ind w:firstLine="709"/>
        <w:jc w:val="both"/>
      </w:pPr>
      <w:r w:rsidRPr="005413F7">
        <w:t>Постпозитивизм</w:t>
      </w:r>
      <w:r w:rsidR="00964C3A">
        <w:t xml:space="preserve"> </w:t>
      </w:r>
      <w:r w:rsidRPr="005413F7">
        <w:t>К.</w:t>
      </w:r>
      <w:r w:rsidR="00964C3A">
        <w:t xml:space="preserve"> </w:t>
      </w:r>
      <w:r w:rsidRPr="005413F7">
        <w:t>Поппера. Критика «чистого опыта» и процедура фальсификации. Теоретическая «нагруженность» факта. Поппер о критериях истинности научного знания. Принцип эволюционизма в теории познания Поппера.</w:t>
      </w:r>
    </w:p>
    <w:p w:rsidR="00D62D1C" w:rsidRPr="005413F7" w:rsidRDefault="00D62D1C" w:rsidP="00E77619">
      <w:pPr>
        <w:shd w:val="clear" w:color="auto" w:fill="FFFFFF"/>
        <w:spacing w:line="276" w:lineRule="auto"/>
        <w:ind w:firstLine="709"/>
        <w:jc w:val="both"/>
      </w:pPr>
      <w:r w:rsidRPr="005413F7">
        <w:t>Т.</w:t>
      </w:r>
      <w:r w:rsidR="00964C3A">
        <w:t xml:space="preserve"> </w:t>
      </w:r>
      <w:r w:rsidRPr="005413F7">
        <w:t>Кун о «механизме» порождения научного знания. Понятия нормальной науки, научной парадигмы и научной революции.</w:t>
      </w:r>
    </w:p>
    <w:p w:rsidR="00D62D1C" w:rsidRPr="005413F7" w:rsidRDefault="00D62D1C" w:rsidP="00E77619">
      <w:pPr>
        <w:shd w:val="clear" w:color="auto" w:fill="FFFFFF"/>
        <w:spacing w:line="276" w:lineRule="auto"/>
        <w:ind w:firstLine="709"/>
        <w:jc w:val="both"/>
      </w:pPr>
      <w:r w:rsidRPr="005413F7">
        <w:t>И.</w:t>
      </w:r>
      <w:r w:rsidR="00964C3A">
        <w:t xml:space="preserve"> </w:t>
      </w:r>
      <w:r w:rsidRPr="005413F7">
        <w:t xml:space="preserve">Лакатос о логике научного открытия. Развитие науки как смена научно-исследовательских программ. Понятие «жесткого ядра» теории. </w:t>
      </w:r>
    </w:p>
    <w:p w:rsidR="00D62D1C" w:rsidRDefault="00D62D1C" w:rsidP="00E77619">
      <w:pPr>
        <w:shd w:val="clear" w:color="auto" w:fill="FFFFFF"/>
        <w:spacing w:line="276" w:lineRule="auto"/>
        <w:ind w:firstLine="709"/>
        <w:jc w:val="both"/>
      </w:pPr>
      <w:r w:rsidRPr="005413F7">
        <w:t>П. Фейерабенд и постмодернистская версия философии науки.</w:t>
      </w:r>
    </w:p>
    <w:p w:rsidR="009D4430" w:rsidRPr="005413F7" w:rsidRDefault="009D4430" w:rsidP="00E77619">
      <w:pPr>
        <w:shd w:val="clear" w:color="auto" w:fill="FFFFFF"/>
        <w:spacing w:line="276" w:lineRule="auto"/>
        <w:ind w:firstLine="709"/>
        <w:jc w:val="both"/>
      </w:pPr>
    </w:p>
    <w:p w:rsidR="0059048B" w:rsidRPr="005413F7" w:rsidRDefault="00D62D1C" w:rsidP="00E77619">
      <w:pPr>
        <w:spacing w:line="276" w:lineRule="auto"/>
        <w:ind w:firstLine="709"/>
        <w:jc w:val="both"/>
      </w:pPr>
      <w:r w:rsidRPr="005413F7">
        <w:rPr>
          <w:b/>
          <w:iCs/>
        </w:rPr>
        <w:t xml:space="preserve">Тема 3. </w:t>
      </w:r>
      <w:r w:rsidR="0059048B" w:rsidRPr="005413F7">
        <w:rPr>
          <w:b/>
          <w:bCs/>
        </w:rPr>
        <w:t>Возникновение науки и основные стадии её исторической эволюции</w:t>
      </w:r>
    </w:p>
    <w:p w:rsidR="00D62D1C" w:rsidRPr="005413F7" w:rsidRDefault="00D62D1C" w:rsidP="00E77619">
      <w:pPr>
        <w:spacing w:line="276" w:lineRule="auto"/>
        <w:ind w:firstLine="709"/>
        <w:jc w:val="both"/>
      </w:pPr>
      <w:r w:rsidRPr="005413F7">
        <w:t xml:space="preserve">Наука и преднаука. Своеобразие науки Древнего Востока. «Греческое чудо» и рождение теоретического знания. Соотношение точного и опытного знания в античной науке. </w:t>
      </w:r>
      <w:r w:rsidR="0059048B" w:rsidRPr="005413F7">
        <w:t>А</w:t>
      </w:r>
      <w:r w:rsidRPr="005413F7">
        <w:t xml:space="preserve">нтичная наука и философия. </w:t>
      </w:r>
    </w:p>
    <w:p w:rsidR="00D62D1C" w:rsidRPr="005413F7" w:rsidRDefault="00D62D1C" w:rsidP="00E77619">
      <w:pPr>
        <w:shd w:val="clear" w:color="auto" w:fill="FFFFFF"/>
        <w:spacing w:line="276" w:lineRule="auto"/>
        <w:ind w:firstLine="709"/>
        <w:jc w:val="both"/>
      </w:pPr>
      <w:r w:rsidRPr="005413F7">
        <w:t>Наука под опекой церкви. Познавательный статус религиозной философии и богословия. Роль монашества в развитии науки. Место научного знания в богословских школах. Развитие европейских университетов. Феномен алхимии. Объяснительные схемы средневековой науки.</w:t>
      </w:r>
    </w:p>
    <w:p w:rsidR="00D62D1C" w:rsidRDefault="00D62D1C" w:rsidP="00E77619">
      <w:pPr>
        <w:shd w:val="clear" w:color="auto" w:fill="FFFFFF"/>
        <w:spacing w:line="276" w:lineRule="auto"/>
        <w:ind w:firstLine="709"/>
        <w:jc w:val="both"/>
      </w:pPr>
      <w:r w:rsidRPr="005413F7">
        <w:t xml:space="preserve">Становление опытной науки Нового времени. Различие между естествознанием и социальной наукой. Философия Нового времени как методология науки. </w:t>
      </w:r>
      <w:r w:rsidR="0059048B" w:rsidRPr="005413F7">
        <w:t xml:space="preserve">Формирование науки как профессиональной деятельности. Возникновение дисциплинарно-организованной науки. </w:t>
      </w:r>
      <w:r w:rsidRPr="005413F7">
        <w:t xml:space="preserve">Превращение науки в социальный институт. </w:t>
      </w:r>
      <w:r w:rsidR="0059048B" w:rsidRPr="005413F7">
        <w:t xml:space="preserve">Становление социальных и гуманитарных наук. </w:t>
      </w:r>
      <w:r w:rsidRPr="005413F7">
        <w:t>Место науки в информационном обществе.</w:t>
      </w:r>
    </w:p>
    <w:p w:rsidR="009D4430" w:rsidRPr="005413F7" w:rsidRDefault="009D4430" w:rsidP="00E77619">
      <w:pPr>
        <w:shd w:val="clear" w:color="auto" w:fill="FFFFFF"/>
        <w:spacing w:line="276" w:lineRule="auto"/>
        <w:ind w:firstLine="709"/>
        <w:jc w:val="both"/>
      </w:pPr>
    </w:p>
    <w:p w:rsidR="00D62D1C" w:rsidRPr="005413F7" w:rsidRDefault="00D62D1C" w:rsidP="00E77619">
      <w:pPr>
        <w:spacing w:line="276" w:lineRule="auto"/>
        <w:ind w:firstLine="709"/>
        <w:jc w:val="both"/>
        <w:rPr>
          <w:b/>
          <w:iCs/>
        </w:rPr>
      </w:pPr>
      <w:r w:rsidRPr="005413F7">
        <w:rPr>
          <w:b/>
          <w:iCs/>
        </w:rPr>
        <w:lastRenderedPageBreak/>
        <w:t xml:space="preserve">Тема 4. Особенности научного познания. </w:t>
      </w:r>
      <w:r w:rsidR="008E2FD6" w:rsidRPr="005413F7">
        <w:rPr>
          <w:b/>
          <w:iCs/>
        </w:rPr>
        <w:t>Основания и м</w:t>
      </w:r>
      <w:r w:rsidRPr="005413F7">
        <w:rPr>
          <w:b/>
          <w:iCs/>
        </w:rPr>
        <w:t>етоды науки.</w:t>
      </w:r>
    </w:p>
    <w:p w:rsidR="00D62D1C" w:rsidRPr="005413F7" w:rsidRDefault="00D62D1C" w:rsidP="00E77619">
      <w:pPr>
        <w:shd w:val="clear" w:color="auto" w:fill="FFFFFF"/>
        <w:spacing w:line="276" w:lineRule="auto"/>
        <w:ind w:firstLine="709"/>
        <w:jc w:val="both"/>
      </w:pPr>
      <w:r w:rsidRPr="005413F7">
        <w:t>Понятие методологии науки. Спор о методах научного познания между эмпириками и рационалистами. Методологическое сомнение у Р.Декарта.</w:t>
      </w:r>
    </w:p>
    <w:p w:rsidR="00D62D1C" w:rsidRPr="005413F7" w:rsidRDefault="00D62D1C" w:rsidP="00E77619">
      <w:pPr>
        <w:shd w:val="clear" w:color="auto" w:fill="FFFFFF"/>
        <w:spacing w:line="276" w:lineRule="auto"/>
        <w:ind w:firstLine="709"/>
        <w:jc w:val="both"/>
      </w:pPr>
      <w:r w:rsidRPr="005413F7">
        <w:t>Соотношение теории и практики. Соотношение эмпирического и теоретического уровней в науке.</w:t>
      </w:r>
    </w:p>
    <w:p w:rsidR="00D62D1C" w:rsidRPr="005413F7" w:rsidRDefault="00D62D1C" w:rsidP="00E77619">
      <w:pPr>
        <w:shd w:val="clear" w:color="auto" w:fill="FFFFFF"/>
        <w:spacing w:line="276" w:lineRule="auto"/>
        <w:ind w:firstLine="709"/>
        <w:jc w:val="both"/>
      </w:pPr>
      <w:r w:rsidRPr="005413F7">
        <w:t>Эмпирическая наука и ее методы. Эксперимент и наблюдение. Роль прибора в экспериментальных исследованиях. Понятие научного факта. Границы эмпирического обобщения. Роль классификации в эмпирической науке. Место теоретической установки в экспериментальном исследовании.</w:t>
      </w:r>
    </w:p>
    <w:p w:rsidR="00D62D1C" w:rsidRPr="005413F7" w:rsidRDefault="00D62D1C" w:rsidP="00E77619">
      <w:pPr>
        <w:shd w:val="clear" w:color="auto" w:fill="FFFFFF"/>
        <w:spacing w:line="276" w:lineRule="auto"/>
        <w:ind w:firstLine="709"/>
        <w:jc w:val="both"/>
      </w:pPr>
      <w:r w:rsidRPr="005413F7">
        <w:t xml:space="preserve">Теоретическая наука и ее методология. </w:t>
      </w:r>
      <w:r w:rsidR="008E2FD6" w:rsidRPr="005413F7">
        <w:t xml:space="preserve">Проблема, гипотеза и </w:t>
      </w:r>
      <w:r w:rsidRPr="005413F7">
        <w:t>научн</w:t>
      </w:r>
      <w:r w:rsidR="008E2FD6" w:rsidRPr="005413F7">
        <w:t>ая</w:t>
      </w:r>
      <w:r w:rsidRPr="005413F7">
        <w:t xml:space="preserve"> теори</w:t>
      </w:r>
      <w:r w:rsidR="008E2FD6" w:rsidRPr="005413F7">
        <w:t>я как формы теоретического познания</w:t>
      </w:r>
      <w:r w:rsidRPr="005413F7">
        <w:t xml:space="preserve">. </w:t>
      </w:r>
      <w:r w:rsidR="008E2FD6" w:rsidRPr="005413F7">
        <w:t xml:space="preserve">Принципы построения научной теории. </w:t>
      </w:r>
      <w:r w:rsidRPr="005413F7">
        <w:t>Абстрагирование и моделирование, анализ и синтез в теоретическом исследовании. Диалектика как теория и метод. Восхождения от абстрактного к конкретному как стратегия научно-теоретического исследования. Историзм и генетизм в теоретической науке.</w:t>
      </w:r>
    </w:p>
    <w:p w:rsidR="008E2FD6" w:rsidRPr="005413F7" w:rsidRDefault="008E2FD6" w:rsidP="00E77619">
      <w:pPr>
        <w:widowControl w:val="0"/>
        <w:spacing w:line="276" w:lineRule="auto"/>
        <w:ind w:firstLine="709"/>
        <w:jc w:val="both"/>
      </w:pPr>
      <w:r w:rsidRPr="005413F7">
        <w:rPr>
          <w:iCs/>
        </w:rPr>
        <w:t>Основания науки.</w:t>
      </w:r>
      <w:r w:rsidRPr="005413F7">
        <w:t xml:space="preserve"> Структура оснований. Идеалы и нормы ис</w:t>
      </w:r>
      <w:r w:rsidRPr="005413F7">
        <w:softHyphen/>
        <w:t>следования и их социокультурная размерность. Система идеалов и норм как схема метода деятельности.</w:t>
      </w:r>
    </w:p>
    <w:p w:rsidR="008E2FD6" w:rsidRPr="005413F7" w:rsidRDefault="008E2FD6" w:rsidP="00E77619">
      <w:pPr>
        <w:widowControl w:val="0"/>
        <w:spacing w:line="276" w:lineRule="auto"/>
        <w:ind w:firstLine="709"/>
        <w:jc w:val="both"/>
      </w:pPr>
      <w:r w:rsidRPr="005413F7">
        <w:t>Научная картина мира. Исторические формы научной картины мира. Функции научной картины мира (картина мира как онто</w:t>
      </w:r>
      <w:r w:rsidRPr="005413F7">
        <w:softHyphen/>
        <w:t>логия, как форма систематизации знания, как исследовательская программа).</w:t>
      </w:r>
    </w:p>
    <w:p w:rsidR="008E2FD6" w:rsidRDefault="008E2FD6" w:rsidP="00E77619">
      <w:pPr>
        <w:shd w:val="clear" w:color="auto" w:fill="FFFFFF"/>
        <w:spacing w:line="276" w:lineRule="auto"/>
        <w:ind w:firstLine="709"/>
        <w:jc w:val="both"/>
      </w:pPr>
      <w:r w:rsidRPr="005413F7">
        <w:t>Философские основания науки. Роль философских идей и принципов в обосновании научного знания.</w:t>
      </w:r>
    </w:p>
    <w:p w:rsidR="009D4430" w:rsidRPr="005413F7" w:rsidRDefault="009D4430" w:rsidP="00E77619">
      <w:pPr>
        <w:shd w:val="clear" w:color="auto" w:fill="FFFFFF"/>
        <w:spacing w:line="276" w:lineRule="auto"/>
        <w:ind w:firstLine="709"/>
        <w:jc w:val="both"/>
      </w:pPr>
    </w:p>
    <w:p w:rsidR="00D62D1C" w:rsidRPr="005413F7" w:rsidRDefault="00D62D1C" w:rsidP="00E77619">
      <w:pPr>
        <w:spacing w:line="276" w:lineRule="auto"/>
        <w:ind w:firstLine="709"/>
        <w:jc w:val="both"/>
        <w:rPr>
          <w:b/>
          <w:iCs/>
        </w:rPr>
      </w:pPr>
      <w:r w:rsidRPr="005413F7">
        <w:rPr>
          <w:b/>
          <w:iCs/>
        </w:rPr>
        <w:t>Тема 5. Методология науки о динамике научно-теоретического познания.</w:t>
      </w:r>
      <w:r w:rsidR="008E2FD6" w:rsidRPr="005413F7">
        <w:rPr>
          <w:b/>
          <w:bCs/>
        </w:rPr>
        <w:t xml:space="preserve"> Научные традиции и научные революции.</w:t>
      </w:r>
    </w:p>
    <w:p w:rsidR="00D62D1C" w:rsidRPr="005413F7" w:rsidRDefault="00D62D1C" w:rsidP="00E77619">
      <w:pPr>
        <w:shd w:val="clear" w:color="auto" w:fill="FFFFFF"/>
        <w:spacing w:line="276" w:lineRule="auto"/>
        <w:ind w:firstLine="709"/>
        <w:jc w:val="both"/>
      </w:pPr>
      <w:r w:rsidRPr="005413F7">
        <w:t xml:space="preserve">Проблема «механизмов» порождения нового знания. Роль новых фактов визменении научного мышления. </w:t>
      </w:r>
      <w:r w:rsidR="008E2FD6" w:rsidRPr="005413F7">
        <w:t xml:space="preserve">Традиции в научно-познавательной деятельности. Традиционализм, консерватизм и догматизм в науке. Взаимодействие традиций и возникновение нового знания. </w:t>
      </w:r>
      <w:r w:rsidRPr="005413F7">
        <w:t xml:space="preserve">Понятие научной революции как трансформации оснований науки. Типология научных революций. Глобальные и локальные научные революции. </w:t>
      </w:r>
    </w:p>
    <w:p w:rsidR="00D62D1C" w:rsidRDefault="00D62D1C" w:rsidP="00E77619">
      <w:pPr>
        <w:shd w:val="clear" w:color="auto" w:fill="FFFFFF"/>
        <w:spacing w:line="276" w:lineRule="auto"/>
        <w:ind w:firstLine="709"/>
        <w:jc w:val="both"/>
      </w:pPr>
      <w:r w:rsidRPr="005413F7">
        <w:t>Научное и обыденное знание о мире. Своеобразие перехода от классической к неклассической картине мира. Ситуация рождения постнеклассической картины мира и глобальный эволюционизм. Современная картин</w:t>
      </w:r>
      <w:r w:rsidR="007C4094">
        <w:t>а</w:t>
      </w:r>
      <w:r w:rsidRPr="005413F7">
        <w:t xml:space="preserve"> мира как синтез эволюционного и системного подходов. </w:t>
      </w:r>
    </w:p>
    <w:p w:rsidR="009D4430" w:rsidRPr="005413F7" w:rsidRDefault="009D4430" w:rsidP="00E77619">
      <w:pPr>
        <w:shd w:val="clear" w:color="auto" w:fill="FFFFFF"/>
        <w:spacing w:line="276" w:lineRule="auto"/>
        <w:ind w:firstLine="709"/>
        <w:jc w:val="both"/>
      </w:pPr>
    </w:p>
    <w:p w:rsidR="00D62D1C" w:rsidRPr="005413F7" w:rsidRDefault="00D62D1C" w:rsidP="00E77619">
      <w:pPr>
        <w:spacing w:line="276" w:lineRule="auto"/>
        <w:ind w:firstLine="709"/>
        <w:jc w:val="both"/>
        <w:rPr>
          <w:b/>
          <w:iCs/>
        </w:rPr>
      </w:pPr>
      <w:r w:rsidRPr="005413F7">
        <w:rPr>
          <w:b/>
          <w:iCs/>
        </w:rPr>
        <w:t>Тема 6. Наука на современном этапе развития. Методологические проблемы постнеклассической науки.</w:t>
      </w:r>
    </w:p>
    <w:p w:rsidR="008E2FD6" w:rsidRPr="005413F7" w:rsidRDefault="008E2FD6" w:rsidP="00E77619">
      <w:pPr>
        <w:shd w:val="clear" w:color="auto" w:fill="FFFFFF"/>
        <w:spacing w:line="276" w:lineRule="auto"/>
        <w:ind w:firstLine="709"/>
        <w:jc w:val="both"/>
      </w:pPr>
      <w:r w:rsidRPr="005413F7">
        <w:t>Главные характеристики современной, постнеклассической на</w:t>
      </w:r>
      <w:r w:rsidRPr="005413F7">
        <w:softHyphen/>
        <w:t xml:space="preserve">уки. Современные процессы дифференциации и интеграции наук. </w:t>
      </w:r>
    </w:p>
    <w:p w:rsidR="00D62D1C" w:rsidRPr="005413F7" w:rsidRDefault="00D62D1C" w:rsidP="00E77619">
      <w:pPr>
        <w:shd w:val="clear" w:color="auto" w:fill="FFFFFF"/>
        <w:spacing w:line="276" w:lineRule="auto"/>
        <w:ind w:firstLine="709"/>
        <w:jc w:val="both"/>
      </w:pPr>
      <w:r w:rsidRPr="005413F7">
        <w:t>Наука как производительная и социальная сила общества. Современная наука и перспективы научно-технического прогресса. Статус технического знания как посредника между наукой и практикой.</w:t>
      </w:r>
    </w:p>
    <w:p w:rsidR="00D62D1C" w:rsidRPr="005413F7" w:rsidRDefault="00D62D1C" w:rsidP="00E77619">
      <w:pPr>
        <w:shd w:val="clear" w:color="auto" w:fill="FFFFFF"/>
        <w:spacing w:line="276" w:lineRule="auto"/>
        <w:ind w:firstLine="709"/>
        <w:jc w:val="both"/>
      </w:pPr>
      <w:r w:rsidRPr="005413F7">
        <w:t>Интеграция современных наук и пограничные области знания. Саморазвивающиеся системы и постнеклассическая наука. Синергетика и трансформация научной парадигмы XX века.</w:t>
      </w:r>
    </w:p>
    <w:p w:rsidR="00D62D1C" w:rsidRPr="005413F7" w:rsidRDefault="00D62D1C" w:rsidP="00E77619">
      <w:pPr>
        <w:shd w:val="clear" w:color="auto" w:fill="FFFFFF"/>
        <w:spacing w:line="276" w:lineRule="auto"/>
        <w:ind w:firstLine="709"/>
        <w:jc w:val="both"/>
      </w:pPr>
      <w:r w:rsidRPr="005413F7">
        <w:t>Развитие науки и система образования. Научное образование и формирование личности. Роль Интернета в развитии науки, системы образования и форм общения.</w:t>
      </w:r>
    </w:p>
    <w:p w:rsidR="00074784" w:rsidRPr="005413F7" w:rsidRDefault="00074784" w:rsidP="00E77619">
      <w:pPr>
        <w:widowControl w:val="0"/>
        <w:spacing w:line="276" w:lineRule="auto"/>
        <w:ind w:firstLine="709"/>
        <w:jc w:val="both"/>
      </w:pPr>
      <w:r w:rsidRPr="005413F7">
        <w:lastRenderedPageBreak/>
        <w:t>Постнеклассическая наука и изменение мировоззренческих установок техногенной цивилизации. Сциентизм и антисциентизм. Наука и паранаука. Поиск нового типа цивилизационного развития и новые функции науки в культуре. Научная рациональность и проблема диалога культур. Роль науки в преодолении современных глобальных кризисов.</w:t>
      </w:r>
    </w:p>
    <w:p w:rsidR="00074784" w:rsidRPr="005413F7" w:rsidRDefault="00074784" w:rsidP="00E77619">
      <w:pPr>
        <w:shd w:val="clear" w:color="auto" w:fill="FFFFFF"/>
        <w:spacing w:line="276" w:lineRule="auto"/>
        <w:ind w:firstLine="709"/>
        <w:jc w:val="both"/>
      </w:pPr>
    </w:p>
    <w:p w:rsidR="00D62D1C" w:rsidRPr="005413F7" w:rsidRDefault="00D62D1C" w:rsidP="00E77619">
      <w:pPr>
        <w:spacing w:line="276" w:lineRule="auto"/>
        <w:ind w:firstLine="709"/>
        <w:jc w:val="both"/>
        <w:rPr>
          <w:b/>
          <w:iCs/>
        </w:rPr>
      </w:pPr>
      <w:r w:rsidRPr="005413F7">
        <w:rPr>
          <w:b/>
          <w:iCs/>
        </w:rPr>
        <w:t>Тема 7. Наука как социальный институт. Способы трансляции научных знаний.</w:t>
      </w:r>
    </w:p>
    <w:p w:rsidR="00074784" w:rsidRPr="005413F7" w:rsidRDefault="00074784" w:rsidP="00E77619">
      <w:pPr>
        <w:shd w:val="clear" w:color="auto" w:fill="FFFFFF"/>
        <w:spacing w:line="276" w:lineRule="auto"/>
        <w:ind w:firstLine="709"/>
        <w:jc w:val="both"/>
      </w:pPr>
      <w:r w:rsidRPr="005413F7">
        <w:t>Различные подходы к определению социального института на</w:t>
      </w:r>
      <w:r w:rsidRPr="005413F7">
        <w:softHyphen/>
        <w:t>уки. Историческое развитие институциональных форм научной деятельности. Научные сообщества и их исторические типы (республика уче</w:t>
      </w:r>
      <w:r w:rsidRPr="005413F7">
        <w:softHyphen/>
        <w:t xml:space="preserve">ных </w:t>
      </w:r>
      <w:r w:rsidR="007C4094">
        <w:rPr>
          <w:lang w:val="en-US"/>
        </w:rPr>
        <w:t>XVII</w:t>
      </w:r>
      <w:r w:rsidRPr="005413F7">
        <w:t xml:space="preserve"> века; научные сообщества эпохи дисциплинарно организо</w:t>
      </w:r>
      <w:r w:rsidRPr="005413F7">
        <w:softHyphen/>
        <w:t>ванной науки; формирование междисциплинарных сообществ науки XX</w:t>
      </w:r>
      <w:r w:rsidR="007C4094">
        <w:t>-</w:t>
      </w:r>
      <w:r w:rsidR="007C4094">
        <w:rPr>
          <w:lang w:val="en-US"/>
        </w:rPr>
        <w:t>XXI</w:t>
      </w:r>
      <w:r w:rsidRPr="005413F7">
        <w:t xml:space="preserve"> столети</w:t>
      </w:r>
      <w:r w:rsidR="007C4094">
        <w:t>й</w:t>
      </w:r>
      <w:r w:rsidRPr="005413F7">
        <w:t>). Проблема научной преемственности и понятие научной школы. Научные организации и формы научного общения. Подго</w:t>
      </w:r>
      <w:r w:rsidRPr="005413F7">
        <w:softHyphen/>
        <w:t>товка научных кадров. Историческое развитие способов трансля</w:t>
      </w:r>
      <w:r w:rsidRPr="005413F7">
        <w:softHyphen/>
        <w:t>ции научных знаний</w:t>
      </w:r>
    </w:p>
    <w:p w:rsidR="00D62D1C" w:rsidRPr="005413F7" w:rsidRDefault="00D62D1C" w:rsidP="00E77619">
      <w:pPr>
        <w:shd w:val="clear" w:color="auto" w:fill="FFFFFF"/>
        <w:spacing w:line="276" w:lineRule="auto"/>
        <w:ind w:firstLine="709"/>
        <w:jc w:val="both"/>
      </w:pPr>
      <w:r w:rsidRPr="005413F7">
        <w:t>Проблема государственного регулирования и стимулирования развития науки.</w:t>
      </w:r>
    </w:p>
    <w:p w:rsidR="00D62D1C" w:rsidRDefault="00D62D1C" w:rsidP="00E77619">
      <w:pPr>
        <w:shd w:val="clear" w:color="auto" w:fill="FFFFFF"/>
        <w:spacing w:line="276" w:lineRule="auto"/>
        <w:ind w:firstLine="709"/>
        <w:jc w:val="both"/>
      </w:pPr>
      <w:r w:rsidRPr="005413F7">
        <w:t>Способы трансляции знаний. Компьютеризация науки и ее социальные последствия.</w:t>
      </w:r>
    </w:p>
    <w:p w:rsidR="009D4430" w:rsidRPr="005413F7" w:rsidRDefault="009D4430" w:rsidP="00E77619">
      <w:pPr>
        <w:shd w:val="clear" w:color="auto" w:fill="FFFFFF"/>
        <w:spacing w:line="276" w:lineRule="auto"/>
        <w:ind w:firstLine="709"/>
        <w:jc w:val="both"/>
      </w:pPr>
    </w:p>
    <w:p w:rsidR="00D62D1C" w:rsidRPr="005413F7" w:rsidRDefault="00D62D1C" w:rsidP="00E77619">
      <w:pPr>
        <w:spacing w:line="276" w:lineRule="auto"/>
        <w:ind w:firstLine="709"/>
        <w:jc w:val="both"/>
        <w:rPr>
          <w:b/>
          <w:iCs/>
        </w:rPr>
      </w:pPr>
      <w:r w:rsidRPr="005413F7">
        <w:rPr>
          <w:b/>
          <w:iCs/>
        </w:rPr>
        <w:t>Тема 8. XXI век как «общество знаний».</w:t>
      </w:r>
    </w:p>
    <w:p w:rsidR="00D62D1C" w:rsidRPr="005413F7" w:rsidRDefault="00C23064" w:rsidP="00E77619">
      <w:pPr>
        <w:shd w:val="clear" w:color="auto" w:fill="FFFFFF"/>
        <w:spacing w:line="276" w:lineRule="auto"/>
        <w:ind w:firstLine="709"/>
        <w:jc w:val="both"/>
      </w:pPr>
      <w:r w:rsidRPr="005413F7">
        <w:t xml:space="preserve">Возрастание роли знания в обществе. «Общество знания». </w:t>
      </w:r>
      <w:r w:rsidR="00D62D1C" w:rsidRPr="005413F7">
        <w:t xml:space="preserve">Соотношение понятий «общество знаний» и «информационное общество». Различие знания и информации. Рост количества образованных людей и увеличение продолжительности образования. </w:t>
      </w:r>
    </w:p>
    <w:p w:rsidR="00D62D1C" w:rsidRDefault="00D62D1C" w:rsidP="00E77619">
      <w:pPr>
        <w:shd w:val="clear" w:color="auto" w:fill="FFFFFF"/>
        <w:spacing w:line="276" w:lineRule="auto"/>
        <w:ind w:firstLine="709"/>
        <w:jc w:val="both"/>
      </w:pPr>
      <w:r w:rsidRPr="005413F7">
        <w:t xml:space="preserve">Знание в качестве основного ресурса человечества. «Общество знаний» и проблемы интеллектуальной собственности. </w:t>
      </w:r>
    </w:p>
    <w:p w:rsidR="009D4430" w:rsidRPr="005413F7" w:rsidRDefault="009D4430" w:rsidP="00E77619">
      <w:pPr>
        <w:shd w:val="clear" w:color="auto" w:fill="FFFFFF"/>
        <w:spacing w:line="276" w:lineRule="auto"/>
        <w:ind w:firstLine="709"/>
        <w:jc w:val="both"/>
      </w:pPr>
    </w:p>
    <w:p w:rsidR="00D62D1C" w:rsidRPr="005413F7" w:rsidRDefault="00D62D1C" w:rsidP="00E77619">
      <w:pPr>
        <w:spacing w:line="276" w:lineRule="auto"/>
        <w:ind w:firstLine="709"/>
        <w:jc w:val="both"/>
        <w:rPr>
          <w:b/>
          <w:iCs/>
        </w:rPr>
      </w:pPr>
      <w:r w:rsidRPr="005413F7">
        <w:rPr>
          <w:b/>
          <w:iCs/>
        </w:rPr>
        <w:t>Тема 9. Этические проблемы современной науки.</w:t>
      </w:r>
    </w:p>
    <w:p w:rsidR="00D62D1C" w:rsidRPr="005413F7" w:rsidRDefault="00D62D1C" w:rsidP="00E77619">
      <w:pPr>
        <w:shd w:val="clear" w:color="auto" w:fill="FFFFFF"/>
        <w:spacing w:line="276" w:lineRule="auto"/>
        <w:ind w:firstLine="709"/>
        <w:jc w:val="both"/>
      </w:pPr>
      <w:r w:rsidRPr="005413F7">
        <w:t>Философские основания этики науки. Этика науки и проблема искусственного интеллекта. Этика науки и перспективы клонирования человека. Этический и юридический аспекты пересадки органов и суррогатного материнства. Последствия генной инженерии в сельском хозяйстве.</w:t>
      </w:r>
    </w:p>
    <w:p w:rsidR="00D62D1C" w:rsidRDefault="00D62D1C" w:rsidP="00E77619">
      <w:pPr>
        <w:shd w:val="clear" w:color="auto" w:fill="FFFFFF"/>
        <w:spacing w:line="276" w:lineRule="auto"/>
        <w:ind w:firstLine="709"/>
        <w:jc w:val="both"/>
      </w:pPr>
      <w:r w:rsidRPr="005413F7">
        <w:t>Техногенная цивилизация как предпосылка глобальной экологической катастрофы. Возможности гуманитарного контроля в науке и высоких технологиях. Экологическая и социальная экспертиза научно-технических проектов. Проблемы экологической этики в современной западной философии.</w:t>
      </w:r>
    </w:p>
    <w:p w:rsidR="007C4094" w:rsidRPr="005413F7" w:rsidRDefault="007C4094" w:rsidP="00E77619">
      <w:pPr>
        <w:shd w:val="clear" w:color="auto" w:fill="FFFFFF"/>
        <w:spacing w:line="276" w:lineRule="auto"/>
        <w:ind w:firstLine="709"/>
        <w:jc w:val="both"/>
      </w:pPr>
      <w:r>
        <w:t>Этические проблемы научной коммуникации. Проблема фальсификации и плагиата в науке.</w:t>
      </w:r>
    </w:p>
    <w:p w:rsidR="008E6AA3" w:rsidRPr="00395EB9" w:rsidRDefault="008E6AA3" w:rsidP="00E77619">
      <w:pPr>
        <w:shd w:val="clear" w:color="auto" w:fill="FFFFFF"/>
        <w:spacing w:line="276" w:lineRule="auto"/>
        <w:ind w:firstLine="709"/>
        <w:jc w:val="both"/>
      </w:pPr>
    </w:p>
    <w:p w:rsidR="00D62D1C" w:rsidRDefault="00D62D1C" w:rsidP="00E77619">
      <w:pPr>
        <w:spacing w:before="120" w:after="120" w:line="276" w:lineRule="auto"/>
        <w:jc w:val="center"/>
        <w:rPr>
          <w:b/>
          <w:i/>
          <w:iCs/>
        </w:rPr>
      </w:pPr>
      <w:r w:rsidRPr="008E6AA3">
        <w:rPr>
          <w:b/>
          <w:i/>
          <w:iCs/>
        </w:rPr>
        <w:t xml:space="preserve">Раздел </w:t>
      </w:r>
      <w:r w:rsidR="00FF715F" w:rsidRPr="008E6AA3">
        <w:rPr>
          <w:b/>
          <w:i/>
          <w:iCs/>
        </w:rPr>
        <w:t>3</w:t>
      </w:r>
      <w:r w:rsidRPr="008E6AA3">
        <w:rPr>
          <w:b/>
          <w:i/>
          <w:iCs/>
        </w:rPr>
        <w:t>. Философские проблемы социально-</w:t>
      </w:r>
      <w:r w:rsidR="00577CAA" w:rsidRPr="008E6AA3">
        <w:rPr>
          <w:b/>
          <w:i/>
          <w:iCs/>
        </w:rPr>
        <w:t>гуманитарны</w:t>
      </w:r>
      <w:r w:rsidRPr="008E6AA3">
        <w:rPr>
          <w:b/>
          <w:i/>
          <w:iCs/>
        </w:rPr>
        <w:t>х наук</w:t>
      </w:r>
    </w:p>
    <w:p w:rsidR="00D62D1C" w:rsidRPr="005413F7" w:rsidRDefault="00D62D1C" w:rsidP="00E77619">
      <w:pPr>
        <w:spacing w:line="276" w:lineRule="auto"/>
        <w:ind w:firstLine="709"/>
        <w:jc w:val="both"/>
        <w:rPr>
          <w:b/>
          <w:iCs/>
        </w:rPr>
      </w:pPr>
      <w:r w:rsidRPr="005413F7">
        <w:rPr>
          <w:b/>
          <w:iCs/>
        </w:rPr>
        <w:t xml:space="preserve">Тема 1. Становление социальных и гуманитарных наук. </w:t>
      </w:r>
      <w:r w:rsidRPr="005413F7">
        <w:rPr>
          <w:b/>
        </w:rPr>
        <w:t>Своеобразие методологии социально-гуманитарного знания.</w:t>
      </w:r>
    </w:p>
    <w:p w:rsidR="00D62D1C" w:rsidRPr="005413F7" w:rsidRDefault="00C64192" w:rsidP="00E77619">
      <w:pPr>
        <w:shd w:val="clear" w:color="auto" w:fill="FFFFFF"/>
        <w:spacing w:line="276" w:lineRule="auto"/>
        <w:ind w:firstLine="709"/>
        <w:jc w:val="both"/>
      </w:pPr>
      <w:r w:rsidRPr="005413F7">
        <w:t xml:space="preserve">Донаучные, ненаучные и вненаучные знания об обществе, культуре, истории и человеке. </w:t>
      </w:r>
      <w:r w:rsidR="00D62D1C" w:rsidRPr="005413F7">
        <w:t xml:space="preserve">Становление экономической и исторической науки. Этапы формирования социологии, психологии и политологии. XX век и рождение культурологии. Проблема научного статуса философии. </w:t>
      </w:r>
    </w:p>
    <w:p w:rsidR="00D62D1C" w:rsidRPr="005413F7" w:rsidRDefault="00C64192" w:rsidP="00E77619">
      <w:pPr>
        <w:shd w:val="clear" w:color="auto" w:fill="FFFFFF"/>
        <w:spacing w:line="276" w:lineRule="auto"/>
        <w:ind w:firstLine="709"/>
        <w:jc w:val="both"/>
      </w:pPr>
      <w:r w:rsidRPr="005413F7">
        <w:t xml:space="preserve">Сходства и отличия наук о природе и наук об обществе: современные трактовки проблемы. </w:t>
      </w:r>
      <w:r w:rsidR="00D62D1C" w:rsidRPr="005413F7">
        <w:t>Г.</w:t>
      </w:r>
      <w:r w:rsidR="00964C3A">
        <w:t xml:space="preserve"> </w:t>
      </w:r>
      <w:r w:rsidR="00D62D1C" w:rsidRPr="005413F7">
        <w:t>Риккерт и В.</w:t>
      </w:r>
      <w:r w:rsidR="00964C3A">
        <w:t xml:space="preserve"> </w:t>
      </w:r>
      <w:r w:rsidR="00D62D1C" w:rsidRPr="005413F7">
        <w:t xml:space="preserve">Дильтей о различии наук о природе и наук о духе. Роль </w:t>
      </w:r>
      <w:r w:rsidR="00D62D1C" w:rsidRPr="005413F7">
        <w:lastRenderedPageBreak/>
        <w:t>исторического факта в построении социальной теории. Последствия проекции естественно</w:t>
      </w:r>
      <w:r w:rsidR="007C4094">
        <w:t>-</w:t>
      </w:r>
      <w:r w:rsidR="00D62D1C" w:rsidRPr="005413F7">
        <w:t>научного детерминизма на развитие общества. Историзм и социологизм как методология социальной науки.</w:t>
      </w:r>
    </w:p>
    <w:p w:rsidR="00D62D1C" w:rsidRDefault="00D62D1C" w:rsidP="00E77619">
      <w:pPr>
        <w:shd w:val="clear" w:color="auto" w:fill="FFFFFF"/>
        <w:spacing w:line="276" w:lineRule="auto"/>
        <w:ind w:firstLine="709"/>
        <w:jc w:val="both"/>
      </w:pPr>
      <w:r w:rsidRPr="005413F7">
        <w:t xml:space="preserve">Проблема размежевания социального и гуманитарного знания по предмету и методу исследования. О перспективах синтеза естественных, социальных и гуманитарных наук. </w:t>
      </w:r>
    </w:p>
    <w:p w:rsidR="009D4430" w:rsidRPr="005413F7" w:rsidRDefault="009D4430" w:rsidP="00E77619">
      <w:pPr>
        <w:shd w:val="clear" w:color="auto" w:fill="FFFFFF"/>
        <w:spacing w:line="276" w:lineRule="auto"/>
        <w:ind w:firstLine="709"/>
        <w:jc w:val="both"/>
      </w:pPr>
    </w:p>
    <w:p w:rsidR="00D62D1C" w:rsidRPr="005413F7" w:rsidRDefault="00D62D1C" w:rsidP="00E77619">
      <w:pPr>
        <w:spacing w:line="276" w:lineRule="auto"/>
        <w:ind w:firstLine="709"/>
        <w:jc w:val="both"/>
      </w:pPr>
      <w:r w:rsidRPr="005413F7">
        <w:rPr>
          <w:b/>
          <w:iCs/>
        </w:rPr>
        <w:t>Тема 2. Проблема субъекта познавательной деятельности.</w:t>
      </w:r>
    </w:p>
    <w:p w:rsidR="00D62D1C" w:rsidRPr="005413F7" w:rsidRDefault="00D62D1C" w:rsidP="00E77619">
      <w:pPr>
        <w:shd w:val="clear" w:color="auto" w:fill="FFFFFF"/>
        <w:spacing w:line="276" w:lineRule="auto"/>
        <w:ind w:firstLine="709"/>
        <w:jc w:val="both"/>
      </w:pPr>
      <w:r w:rsidRPr="005413F7">
        <w:t xml:space="preserve">Индивидуальный и коллективный субъект познания. Мировое сообщество как субъект развития науки. </w:t>
      </w:r>
    </w:p>
    <w:p w:rsidR="00D62D1C" w:rsidRDefault="00D62D1C" w:rsidP="00E77619">
      <w:pPr>
        <w:shd w:val="clear" w:color="auto" w:fill="FFFFFF"/>
        <w:spacing w:line="276" w:lineRule="auto"/>
        <w:ind w:firstLine="709"/>
        <w:jc w:val="both"/>
      </w:pPr>
      <w:r w:rsidRPr="005413F7">
        <w:t xml:space="preserve">Проблема «включенности» социального субъекта в объект своих исследований. Единство субъекта действия и социального анализа в политических и социальных науках. Единство субъективного и объективного как исток альтернативности истории. </w:t>
      </w:r>
    </w:p>
    <w:p w:rsidR="009D4430" w:rsidRPr="005413F7" w:rsidRDefault="009D4430" w:rsidP="00E77619">
      <w:pPr>
        <w:shd w:val="clear" w:color="auto" w:fill="FFFFFF"/>
        <w:spacing w:line="276" w:lineRule="auto"/>
        <w:ind w:firstLine="709"/>
        <w:jc w:val="both"/>
      </w:pPr>
    </w:p>
    <w:p w:rsidR="00D62D1C" w:rsidRPr="005413F7" w:rsidRDefault="00D62D1C" w:rsidP="00E77619">
      <w:pPr>
        <w:spacing w:line="276" w:lineRule="auto"/>
        <w:ind w:firstLine="709"/>
        <w:jc w:val="both"/>
      </w:pPr>
      <w:r w:rsidRPr="005413F7">
        <w:rPr>
          <w:b/>
          <w:iCs/>
        </w:rPr>
        <w:t>Тема 3. Проблема истинности знания в социальных и гуманитарных науках.</w:t>
      </w:r>
      <w:r w:rsidR="00A47452" w:rsidRPr="005413F7">
        <w:rPr>
          <w:b/>
          <w:iCs/>
        </w:rPr>
        <w:t xml:space="preserve"> Соотношение веры и знания.</w:t>
      </w:r>
    </w:p>
    <w:p w:rsidR="00C64192" w:rsidRPr="005413F7" w:rsidRDefault="00C64192" w:rsidP="00E77619">
      <w:pPr>
        <w:shd w:val="clear" w:color="auto" w:fill="FFFFFF"/>
        <w:spacing w:line="276" w:lineRule="auto"/>
        <w:ind w:firstLine="709"/>
        <w:jc w:val="both"/>
      </w:pPr>
      <w:r w:rsidRPr="005413F7">
        <w:t>Проблема истины в науке. Классический и иррационалистический подходы к пониманию истины. Априористская, конвенциональная, когерентная, прагматическая, экзистенциалистская, классическая и марксистская концепции истины.</w:t>
      </w:r>
      <w:r w:rsidR="00A63B87" w:rsidRPr="005413F7">
        <w:t xml:space="preserve"> Истинность социально-гуманитарного познания.</w:t>
      </w:r>
    </w:p>
    <w:p w:rsidR="00A47452" w:rsidRPr="005413F7" w:rsidRDefault="00A47452" w:rsidP="00E77619">
      <w:pPr>
        <w:shd w:val="clear" w:color="auto" w:fill="FFFFFF"/>
        <w:spacing w:line="276" w:lineRule="auto"/>
        <w:ind w:firstLine="709"/>
        <w:jc w:val="both"/>
      </w:pPr>
      <w:r w:rsidRPr="005413F7">
        <w:t>Истина веры и истина разума. Диалектика веры и сомнения. Социокультурные истоки религиозной веры. Способы подтверждения истины в науке и религии. Роль субъективной веры в познавательном процессе. Понятие методологического сомнения у Р.Декарта. «Встроенность» критического анализа в основание науки. Попытка синтеза разума и веры в «философской вере» К.Ясперса.</w:t>
      </w:r>
    </w:p>
    <w:p w:rsidR="00D62D1C" w:rsidRPr="005413F7" w:rsidRDefault="00D62D1C" w:rsidP="00E77619">
      <w:pPr>
        <w:shd w:val="clear" w:color="auto" w:fill="FFFFFF"/>
        <w:spacing w:line="276" w:lineRule="auto"/>
        <w:ind w:firstLine="709"/>
        <w:jc w:val="both"/>
      </w:pPr>
      <w:r w:rsidRPr="005413F7">
        <w:t>Предрассудок и рассудок. Современные формы антинаучного знания. Наука и псевдонаука. Околонаучная мифология.</w:t>
      </w:r>
    </w:p>
    <w:p w:rsidR="00D62D1C" w:rsidRPr="005413F7" w:rsidRDefault="00D62D1C" w:rsidP="00E77619">
      <w:pPr>
        <w:shd w:val="clear" w:color="auto" w:fill="FFFFFF"/>
        <w:spacing w:line="276" w:lineRule="auto"/>
        <w:ind w:firstLine="709"/>
        <w:jc w:val="both"/>
      </w:pPr>
      <w:r w:rsidRPr="005413F7">
        <w:t>Соотношение объективного и субъективного в знаниях о природе и об обществе. Политическая ангажированность социальной науки. Апологетика в социальной и гуманитарной науке. Различие между истиной и п</w:t>
      </w:r>
      <w:r w:rsidR="00C64192" w:rsidRPr="005413F7">
        <w:t>равдой. Проблема правды в жизни</w:t>
      </w:r>
      <w:r w:rsidRPr="005413F7">
        <w:t xml:space="preserve"> и социальной науке.</w:t>
      </w:r>
    </w:p>
    <w:p w:rsidR="00D62D1C" w:rsidRDefault="00D62D1C" w:rsidP="00E77619">
      <w:pPr>
        <w:spacing w:line="276" w:lineRule="auto"/>
        <w:ind w:firstLine="709"/>
        <w:jc w:val="both"/>
        <w:rPr>
          <w:b/>
          <w:iCs/>
        </w:rPr>
      </w:pPr>
      <w:r w:rsidRPr="005413F7">
        <w:rPr>
          <w:b/>
          <w:iCs/>
        </w:rPr>
        <w:t xml:space="preserve">Тема 4. Роль идеалов и ценностей в социальной науке. </w:t>
      </w:r>
    </w:p>
    <w:p w:rsidR="009D4430" w:rsidRPr="005413F7" w:rsidRDefault="009D4430" w:rsidP="00E77619">
      <w:pPr>
        <w:spacing w:line="276" w:lineRule="auto"/>
        <w:ind w:firstLine="709"/>
        <w:jc w:val="both"/>
        <w:rPr>
          <w:b/>
          <w:iCs/>
        </w:rPr>
      </w:pPr>
    </w:p>
    <w:p w:rsidR="00D62D1C" w:rsidRPr="005413F7" w:rsidRDefault="00D62D1C" w:rsidP="00E77619">
      <w:pPr>
        <w:shd w:val="clear" w:color="auto" w:fill="FFFFFF"/>
        <w:spacing w:line="276" w:lineRule="auto"/>
        <w:ind w:firstLine="709"/>
        <w:jc w:val="both"/>
      </w:pPr>
      <w:r w:rsidRPr="005413F7">
        <w:t>Различие понятий «идеал» и «ценность». Ценности материальные и духовные. Ценностные ориентиры в практической жизни и в науке. В.</w:t>
      </w:r>
      <w:r w:rsidR="00964C3A">
        <w:t xml:space="preserve"> </w:t>
      </w:r>
      <w:r w:rsidRPr="005413F7">
        <w:t>Виндельбанд о роли «абсолютных ценностей» в науках о культуре.</w:t>
      </w:r>
    </w:p>
    <w:p w:rsidR="00D62D1C" w:rsidRPr="005413F7" w:rsidRDefault="00D62D1C" w:rsidP="00E77619">
      <w:pPr>
        <w:shd w:val="clear" w:color="auto" w:fill="FFFFFF"/>
        <w:spacing w:line="276" w:lineRule="auto"/>
        <w:ind w:firstLine="709"/>
        <w:jc w:val="both"/>
      </w:pPr>
      <w:r w:rsidRPr="005413F7">
        <w:t xml:space="preserve">Позитивизм о «ценностной нейтральности» науки. Явные и неявные ценностные предпосылки научного исследования. Роль моральной установки в научном исследовании. </w:t>
      </w:r>
      <w:r w:rsidR="00A47452" w:rsidRPr="005413F7">
        <w:t>И</w:t>
      </w:r>
      <w:r w:rsidRPr="005413F7">
        <w:t>тоги борьбы за «нейтральность» в социальной науке.</w:t>
      </w:r>
    </w:p>
    <w:p w:rsidR="00A47452" w:rsidRDefault="00A47452" w:rsidP="00E77619">
      <w:pPr>
        <w:shd w:val="clear" w:color="auto" w:fill="FFFFFF"/>
        <w:spacing w:line="276" w:lineRule="auto"/>
        <w:ind w:firstLine="709"/>
        <w:jc w:val="both"/>
      </w:pPr>
      <w:r w:rsidRPr="005413F7">
        <w:t>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 наук.</w:t>
      </w:r>
    </w:p>
    <w:p w:rsidR="009D4430" w:rsidRPr="005413F7" w:rsidRDefault="009D4430" w:rsidP="00E77619">
      <w:pPr>
        <w:shd w:val="clear" w:color="auto" w:fill="FFFFFF"/>
        <w:spacing w:line="276" w:lineRule="auto"/>
        <w:ind w:firstLine="709"/>
        <w:jc w:val="both"/>
      </w:pPr>
    </w:p>
    <w:p w:rsidR="00D62D1C" w:rsidRDefault="00D62D1C" w:rsidP="00E77619">
      <w:pPr>
        <w:spacing w:line="276" w:lineRule="auto"/>
        <w:ind w:firstLine="709"/>
        <w:jc w:val="both"/>
        <w:rPr>
          <w:b/>
          <w:iCs/>
        </w:rPr>
      </w:pPr>
      <w:r w:rsidRPr="005413F7">
        <w:rPr>
          <w:b/>
          <w:iCs/>
        </w:rPr>
        <w:t>Тема 5. Специфика социального пространства и времени.</w:t>
      </w:r>
    </w:p>
    <w:p w:rsidR="00D62D1C" w:rsidRPr="005413F7" w:rsidRDefault="00D62D1C" w:rsidP="00E77619">
      <w:pPr>
        <w:shd w:val="clear" w:color="auto" w:fill="FFFFFF"/>
        <w:spacing w:line="276" w:lineRule="auto"/>
        <w:ind w:firstLine="709"/>
        <w:jc w:val="both"/>
      </w:pPr>
      <w:r w:rsidRPr="005413F7">
        <w:t xml:space="preserve">Пространство и время как формы организации материального бытия. Различие физического и социального пространства и времени. </w:t>
      </w:r>
      <w:r w:rsidR="00A47452" w:rsidRPr="005413F7">
        <w:t xml:space="preserve">Особенности социально-исторического времени. </w:t>
      </w:r>
      <w:r w:rsidRPr="005413F7">
        <w:t xml:space="preserve">Способы измерения физического и социального времени. </w:t>
      </w:r>
      <w:r w:rsidRPr="005413F7">
        <w:lastRenderedPageBreak/>
        <w:t>Диалектика материального и идеального в культурно-историческом «пространстве». Роль киберпостранства в культуре и человеческой жизни.</w:t>
      </w:r>
    </w:p>
    <w:p w:rsidR="00A47452" w:rsidRPr="005413F7" w:rsidRDefault="00A47452" w:rsidP="00E77619">
      <w:pPr>
        <w:shd w:val="clear" w:color="auto" w:fill="FFFFFF"/>
        <w:spacing w:line="276" w:lineRule="auto"/>
        <w:ind w:firstLine="709"/>
        <w:jc w:val="both"/>
      </w:pPr>
      <w:r w:rsidRPr="005413F7">
        <w:t>Концепция времени как «дления» А.</w:t>
      </w:r>
      <w:r w:rsidR="00964C3A">
        <w:t xml:space="preserve"> </w:t>
      </w:r>
      <w:r w:rsidRPr="005413F7">
        <w:t xml:space="preserve">Бергсона. </w:t>
      </w:r>
      <w:r w:rsidR="009605EE" w:rsidRPr="005413F7">
        <w:t>Феноменологический анализ времени Э.</w:t>
      </w:r>
      <w:r w:rsidR="00964C3A">
        <w:t xml:space="preserve"> </w:t>
      </w:r>
      <w:r w:rsidR="009605EE" w:rsidRPr="005413F7">
        <w:t>Гуссерля. Герменевтическое значение временного отстояния Г.-Г. Гадамера.</w:t>
      </w:r>
    </w:p>
    <w:p w:rsidR="00D62D1C" w:rsidRPr="005413F7" w:rsidRDefault="00D62D1C" w:rsidP="00E77619">
      <w:pPr>
        <w:shd w:val="clear" w:color="auto" w:fill="FFFFFF"/>
        <w:spacing w:line="276" w:lineRule="auto"/>
        <w:ind w:firstLine="709"/>
        <w:jc w:val="both"/>
      </w:pPr>
      <w:r w:rsidRPr="005413F7">
        <w:t xml:space="preserve"> Объективное и субъективное время. </w:t>
      </w:r>
    </w:p>
    <w:p w:rsidR="00D62D1C" w:rsidRDefault="00D62D1C" w:rsidP="00E77619">
      <w:pPr>
        <w:shd w:val="clear" w:color="auto" w:fill="FFFFFF"/>
        <w:spacing w:line="276" w:lineRule="auto"/>
        <w:ind w:firstLine="709"/>
        <w:jc w:val="both"/>
      </w:pPr>
      <w:r w:rsidRPr="005413F7">
        <w:t>Своеобразие художественного времени. Понятие хронотопа у М.М.Бахтина. Обратимость времени в пространстве культуры. С.</w:t>
      </w:r>
      <w:r w:rsidR="00964C3A">
        <w:t xml:space="preserve"> </w:t>
      </w:r>
      <w:r w:rsidRPr="005413F7">
        <w:t>Киркегор и Ж.</w:t>
      </w:r>
      <w:r w:rsidR="00964C3A">
        <w:t xml:space="preserve"> </w:t>
      </w:r>
      <w:r w:rsidRPr="005413F7">
        <w:t>Делез о «повторяемости» уникального в пространстве культуры.</w:t>
      </w:r>
    </w:p>
    <w:p w:rsidR="009D4430" w:rsidRPr="005413F7" w:rsidRDefault="009D4430" w:rsidP="00E77619">
      <w:pPr>
        <w:shd w:val="clear" w:color="auto" w:fill="FFFFFF"/>
        <w:spacing w:line="276" w:lineRule="auto"/>
        <w:ind w:firstLine="709"/>
        <w:jc w:val="both"/>
      </w:pPr>
    </w:p>
    <w:p w:rsidR="005413F7" w:rsidRPr="005413F7" w:rsidRDefault="005413F7" w:rsidP="00E77619">
      <w:pPr>
        <w:widowControl w:val="0"/>
        <w:spacing w:line="276" w:lineRule="auto"/>
        <w:ind w:firstLine="709"/>
        <w:jc w:val="both"/>
      </w:pPr>
      <w:r w:rsidRPr="005413F7">
        <w:rPr>
          <w:b/>
          <w:bCs/>
        </w:rPr>
        <w:t>Тема 6. Коммуникативность в науках об обществе и культуре: методологические следствия и императивы</w:t>
      </w:r>
    </w:p>
    <w:p w:rsidR="005413F7" w:rsidRDefault="005413F7" w:rsidP="00E77619">
      <w:pPr>
        <w:widowControl w:val="0"/>
        <w:spacing w:line="276" w:lineRule="auto"/>
        <w:ind w:firstLine="709"/>
        <w:jc w:val="both"/>
      </w:pPr>
      <w:r w:rsidRPr="005413F7">
        <w:t>Рождение знания в процессе взаимодействия «коммуницирующих индивидов». Коммуникативность (общение ученых) как условие создания нового социально-гуманитарного знания и выражение социокультурной природы научного познания. Научные конвенции (соглашения, договоренности) как необходимость и следствие коммуникативной природы познания. Моральная ответственность ученого за введение конвенций. Индоктринация – внедрение, распространение и «внушение» какой-либо доктрины как одно из следствий коммуникативности науки.</w:t>
      </w:r>
    </w:p>
    <w:p w:rsidR="009D4430" w:rsidRPr="005413F7" w:rsidRDefault="009D4430" w:rsidP="00E77619">
      <w:pPr>
        <w:widowControl w:val="0"/>
        <w:spacing w:line="276" w:lineRule="auto"/>
        <w:ind w:firstLine="709"/>
        <w:jc w:val="both"/>
      </w:pPr>
    </w:p>
    <w:p w:rsidR="005413F7" w:rsidRPr="005413F7" w:rsidRDefault="005413F7" w:rsidP="00E77619">
      <w:pPr>
        <w:widowControl w:val="0"/>
        <w:spacing w:line="276" w:lineRule="auto"/>
        <w:ind w:firstLine="709"/>
        <w:jc w:val="both"/>
      </w:pPr>
      <w:r w:rsidRPr="005413F7">
        <w:rPr>
          <w:b/>
          <w:bCs/>
        </w:rPr>
        <w:t>Тема 7. Объяснение, понимание, интерпретация в социальных и гуманитарных науках</w:t>
      </w:r>
    </w:p>
    <w:p w:rsidR="005413F7" w:rsidRPr="005413F7" w:rsidRDefault="005413F7" w:rsidP="00E77619">
      <w:pPr>
        <w:widowControl w:val="0"/>
        <w:spacing w:line="276" w:lineRule="auto"/>
        <w:ind w:firstLine="709"/>
        <w:jc w:val="both"/>
      </w:pPr>
      <w:r w:rsidRPr="005413F7">
        <w:t xml:space="preserve">Объяснение и понимание как следствие коммуникативности науки. Природа и типы объяснений. Объяснение </w:t>
      </w:r>
      <w:r w:rsidR="00A700F1">
        <w:t>–</w:t>
      </w:r>
      <w:r w:rsidRPr="005413F7">
        <w:t xml:space="preserve"> функция теории. </w:t>
      </w:r>
      <w:r>
        <w:t>Специфика понимания</w:t>
      </w:r>
      <w:r w:rsidRPr="005413F7">
        <w:t xml:space="preserve">. Герменевтика – наука о понимании и интерпретации текста. Текст как особая реальность и «единица» методологического и семантического анализа социально-гуманитарного знания. Язык, «языковые игры», языковая картина мира. Интерпретация как придание смыслов, значений высказываниям, текстам, явлениям и событиям </w:t>
      </w:r>
      <w:r w:rsidR="00A700F1">
        <w:t>–</w:t>
      </w:r>
      <w:r w:rsidRPr="005413F7">
        <w:t xml:space="preserve"> общенаучный метод и базовая операция социально-гуманитарного познания. Проблема «исторической дистанции», «временного отстояния» (Гадамер) в интерпретации и понимании. Объяснение и понимание в социологии, исторической, экономической и юридической науках, психологии, филологии, культурологии. </w:t>
      </w:r>
    </w:p>
    <w:p w:rsidR="00D3597E" w:rsidRDefault="00D3597E" w:rsidP="00E77619">
      <w:pPr>
        <w:widowControl w:val="0"/>
        <w:spacing w:line="276" w:lineRule="auto"/>
        <w:ind w:firstLine="709"/>
        <w:jc w:val="both"/>
        <w:rPr>
          <w:b/>
          <w:bCs/>
        </w:rPr>
      </w:pPr>
    </w:p>
    <w:p w:rsidR="005413F7" w:rsidRPr="005413F7" w:rsidRDefault="005413F7" w:rsidP="00E77619">
      <w:pPr>
        <w:widowControl w:val="0"/>
        <w:spacing w:line="276" w:lineRule="auto"/>
        <w:ind w:firstLine="709"/>
        <w:jc w:val="both"/>
        <w:rPr>
          <w:b/>
          <w:bCs/>
        </w:rPr>
      </w:pPr>
      <w:r w:rsidRPr="005413F7">
        <w:rPr>
          <w:b/>
          <w:bCs/>
        </w:rPr>
        <w:t xml:space="preserve">Тема 8. Основные исследовательские программы </w:t>
      </w:r>
      <w:r w:rsidR="00A700F1">
        <w:rPr>
          <w:b/>
          <w:bCs/>
        </w:rPr>
        <w:t>социально-гуманитарных наук</w:t>
      </w:r>
      <w:r w:rsidRPr="005413F7">
        <w:rPr>
          <w:b/>
          <w:bCs/>
        </w:rPr>
        <w:t xml:space="preserve">. </w:t>
      </w:r>
    </w:p>
    <w:p w:rsidR="00E77619" w:rsidRDefault="005413F7" w:rsidP="00E77619">
      <w:pPr>
        <w:widowControl w:val="0"/>
        <w:spacing w:line="276" w:lineRule="auto"/>
        <w:ind w:firstLine="709"/>
        <w:jc w:val="both"/>
      </w:pPr>
      <w:r w:rsidRPr="005413F7">
        <w:t xml:space="preserve">Натуралистическая исследовательская программа. Антинатуралистическая исследовательская программа. Общенаучное значение натуралистической и антинатуралистической исследовательских программ. Натуралистическая и антинатуралистическая исследовательские программы в социологии, исторической, экономической и юридической науках, психологии, филологии, культурологии. </w:t>
      </w:r>
    </w:p>
    <w:p w:rsidR="00546BB3" w:rsidRDefault="00546BB3" w:rsidP="00E77619">
      <w:pPr>
        <w:widowControl w:val="0"/>
        <w:spacing w:line="276" w:lineRule="auto"/>
        <w:ind w:firstLine="709"/>
        <w:jc w:val="both"/>
        <w:rPr>
          <w:b/>
        </w:rPr>
      </w:pPr>
    </w:p>
    <w:p w:rsidR="00D62D1C" w:rsidRPr="00E77619" w:rsidRDefault="006E75D2" w:rsidP="00E77619">
      <w:pPr>
        <w:widowControl w:val="0"/>
        <w:spacing w:line="276" w:lineRule="auto"/>
        <w:ind w:firstLine="709"/>
        <w:jc w:val="both"/>
        <w:rPr>
          <w:b/>
        </w:rPr>
      </w:pPr>
      <w:r>
        <w:rPr>
          <w:b/>
        </w:rPr>
        <w:t>6</w:t>
      </w:r>
      <w:r w:rsidR="00E77619" w:rsidRPr="006E75D2">
        <w:rPr>
          <w:b/>
        </w:rPr>
        <w:t xml:space="preserve">. </w:t>
      </w:r>
      <w:bookmarkStart w:id="11" w:name="_Toc404258409"/>
      <w:r w:rsidRPr="006E75D2">
        <w:rPr>
          <w:b/>
        </w:rPr>
        <w:t>Рекомендуемые о</w:t>
      </w:r>
      <w:r w:rsidR="00E77619" w:rsidRPr="006E75D2">
        <w:rPr>
          <w:b/>
        </w:rPr>
        <w:t>бразовательные</w:t>
      </w:r>
      <w:r w:rsidR="00E77619" w:rsidRPr="00E77619">
        <w:rPr>
          <w:b/>
        </w:rPr>
        <w:t xml:space="preserve"> технологии</w:t>
      </w:r>
      <w:bookmarkEnd w:id="11"/>
    </w:p>
    <w:p w:rsidR="00D62D1C" w:rsidRPr="0090701A" w:rsidRDefault="00D62D1C" w:rsidP="00546BB3">
      <w:pPr>
        <w:shd w:val="clear" w:color="auto" w:fill="FFFFFF"/>
        <w:spacing w:line="276" w:lineRule="auto"/>
        <w:ind w:firstLine="709"/>
        <w:jc w:val="both"/>
      </w:pPr>
      <w:r w:rsidRPr="0090701A">
        <w:t>В процессе преподавания дисциплины «История и философия науки» преподаватель использует как классические формы и методы обучения (прежде всего лекции, рефераты и электронные домашние задания-эссе), так и активные методы обучения (мозговые атаки, дискуссии и др.)</w:t>
      </w:r>
    </w:p>
    <w:p w:rsidR="00D62D1C" w:rsidRDefault="00D62D1C" w:rsidP="00546BB3">
      <w:pPr>
        <w:shd w:val="clear" w:color="auto" w:fill="FFFFFF"/>
        <w:spacing w:line="276" w:lineRule="auto"/>
        <w:ind w:firstLine="709"/>
        <w:jc w:val="both"/>
      </w:pPr>
      <w:r w:rsidRPr="0090701A">
        <w:lastRenderedPageBreak/>
        <w:t xml:space="preserve">При проведении лекционных занятий по дисциплине «История и философия науки» преподаватель использует аудиовизуальные, компьютерные и мультимедийные средства обучения </w:t>
      </w:r>
      <w:r>
        <w:t>ЦИПБ РАН</w:t>
      </w:r>
      <w:r w:rsidRPr="0090701A">
        <w:t>, а также демонстрационные и наглядно-иллюстрационные (в том числе раздаточные) материалы.</w:t>
      </w:r>
    </w:p>
    <w:p w:rsidR="00D62D1C" w:rsidRPr="0090701A" w:rsidRDefault="00D62D1C" w:rsidP="00D62D1C">
      <w:pPr>
        <w:shd w:val="clear" w:color="auto" w:fill="FFFFFF"/>
        <w:ind w:firstLine="709"/>
        <w:jc w:val="both"/>
      </w:pPr>
    </w:p>
    <w:p w:rsidR="00546BB3" w:rsidRDefault="006E75D2" w:rsidP="00546BB3">
      <w:pPr>
        <w:spacing w:line="276" w:lineRule="auto"/>
        <w:ind w:firstLine="709"/>
        <w:jc w:val="both"/>
        <w:rPr>
          <w:b/>
        </w:rPr>
      </w:pPr>
      <w:bookmarkStart w:id="12" w:name="_Toc404258410"/>
      <w:r>
        <w:rPr>
          <w:b/>
        </w:rPr>
        <w:t>7</w:t>
      </w:r>
      <w:r w:rsidR="00E77619">
        <w:rPr>
          <w:b/>
        </w:rPr>
        <w:t xml:space="preserve">. </w:t>
      </w:r>
      <w:r w:rsidR="00D62D1C" w:rsidRPr="00C358EE">
        <w:rPr>
          <w:b/>
        </w:rPr>
        <w:t>О</w:t>
      </w:r>
      <w:r w:rsidR="00E77619">
        <w:rPr>
          <w:b/>
        </w:rPr>
        <w:t>ценочные средства для текущего и итогового контроля успеваемости по итогам освоения дисциплины</w:t>
      </w:r>
    </w:p>
    <w:bookmarkEnd w:id="12"/>
    <w:p w:rsidR="00D62D1C" w:rsidRDefault="006E75D2" w:rsidP="00546BB3">
      <w:pPr>
        <w:spacing w:before="120" w:after="120" w:line="276" w:lineRule="auto"/>
        <w:ind w:firstLine="709"/>
        <w:jc w:val="both"/>
        <w:rPr>
          <w:b/>
          <w:iCs/>
        </w:rPr>
      </w:pPr>
      <w:r>
        <w:rPr>
          <w:b/>
          <w:iCs/>
        </w:rPr>
        <w:t>7</w:t>
      </w:r>
      <w:r w:rsidR="00546BB3">
        <w:rPr>
          <w:b/>
          <w:iCs/>
        </w:rPr>
        <w:t>.</w:t>
      </w:r>
      <w:r w:rsidR="00D62D1C">
        <w:rPr>
          <w:b/>
          <w:iCs/>
        </w:rPr>
        <w:t>1</w:t>
      </w:r>
      <w:r w:rsidR="00D62D1C" w:rsidRPr="00D55EB8">
        <w:rPr>
          <w:b/>
          <w:iCs/>
        </w:rPr>
        <w:t>. Примерная тематика рефератов</w:t>
      </w:r>
    </w:p>
    <w:p w:rsidR="00820ED3" w:rsidRPr="00820ED3" w:rsidRDefault="00820ED3" w:rsidP="00546BB3">
      <w:pPr>
        <w:pStyle w:val="a7"/>
        <w:widowControl w:val="0"/>
        <w:numPr>
          <w:ilvl w:val="0"/>
          <w:numId w:val="4"/>
        </w:numPr>
        <w:spacing w:line="276" w:lineRule="auto"/>
        <w:ind w:left="357" w:hanging="357"/>
        <w:jc w:val="both"/>
        <w:rPr>
          <w:sz w:val="24"/>
          <w:szCs w:val="24"/>
        </w:rPr>
      </w:pPr>
      <w:r w:rsidRPr="00820ED3">
        <w:rPr>
          <w:sz w:val="24"/>
          <w:szCs w:val="24"/>
        </w:rPr>
        <w:t>Предмет и методология истории учений о праве и государстве.</w:t>
      </w:r>
    </w:p>
    <w:p w:rsidR="00820ED3" w:rsidRPr="00820ED3" w:rsidRDefault="00820ED3" w:rsidP="00546BB3">
      <w:pPr>
        <w:pStyle w:val="a7"/>
        <w:widowControl w:val="0"/>
        <w:numPr>
          <w:ilvl w:val="0"/>
          <w:numId w:val="4"/>
        </w:numPr>
        <w:spacing w:line="276" w:lineRule="auto"/>
        <w:ind w:left="357" w:hanging="357"/>
        <w:jc w:val="both"/>
        <w:rPr>
          <w:sz w:val="24"/>
          <w:szCs w:val="24"/>
        </w:rPr>
      </w:pPr>
      <w:r w:rsidRPr="00820ED3">
        <w:rPr>
          <w:sz w:val="24"/>
          <w:szCs w:val="24"/>
        </w:rPr>
        <w:t>Государственно-правовая мысль в Древнем Китае.</w:t>
      </w:r>
    </w:p>
    <w:p w:rsidR="00820ED3" w:rsidRPr="00820ED3" w:rsidRDefault="00820ED3" w:rsidP="00546BB3">
      <w:pPr>
        <w:pStyle w:val="a7"/>
        <w:widowControl w:val="0"/>
        <w:numPr>
          <w:ilvl w:val="0"/>
          <w:numId w:val="4"/>
        </w:numPr>
        <w:spacing w:line="276" w:lineRule="auto"/>
        <w:ind w:left="357" w:hanging="357"/>
        <w:jc w:val="both"/>
        <w:rPr>
          <w:sz w:val="24"/>
          <w:szCs w:val="24"/>
        </w:rPr>
      </w:pPr>
      <w:r w:rsidRPr="00820ED3">
        <w:rPr>
          <w:sz w:val="24"/>
          <w:szCs w:val="24"/>
        </w:rPr>
        <w:t>Государственно-правовая мысль в Древней Индии.</w:t>
      </w:r>
    </w:p>
    <w:p w:rsidR="00820ED3" w:rsidRPr="00820ED3" w:rsidRDefault="00820ED3" w:rsidP="00546BB3">
      <w:pPr>
        <w:pStyle w:val="a7"/>
        <w:widowControl w:val="0"/>
        <w:numPr>
          <w:ilvl w:val="0"/>
          <w:numId w:val="4"/>
        </w:numPr>
        <w:spacing w:line="276" w:lineRule="auto"/>
        <w:ind w:left="357" w:hanging="357"/>
        <w:jc w:val="both"/>
        <w:rPr>
          <w:sz w:val="24"/>
          <w:szCs w:val="24"/>
        </w:rPr>
      </w:pPr>
      <w:r w:rsidRPr="00820ED3">
        <w:rPr>
          <w:sz w:val="24"/>
          <w:szCs w:val="24"/>
        </w:rPr>
        <w:t>Идеи Пифагора и пифагорейцев о праве и справедливости.</w:t>
      </w:r>
    </w:p>
    <w:p w:rsidR="00820ED3" w:rsidRPr="00820ED3" w:rsidRDefault="00820ED3" w:rsidP="00546BB3">
      <w:pPr>
        <w:pStyle w:val="a7"/>
        <w:widowControl w:val="0"/>
        <w:numPr>
          <w:ilvl w:val="0"/>
          <w:numId w:val="4"/>
        </w:numPr>
        <w:spacing w:line="276" w:lineRule="auto"/>
        <w:ind w:left="357" w:hanging="357"/>
        <w:jc w:val="both"/>
        <w:rPr>
          <w:sz w:val="24"/>
          <w:szCs w:val="24"/>
        </w:rPr>
      </w:pPr>
      <w:r w:rsidRPr="00820ED3">
        <w:rPr>
          <w:sz w:val="24"/>
          <w:szCs w:val="24"/>
        </w:rPr>
        <w:t>Учение Сократа о разумных и справедливых основах полиса и его законов.</w:t>
      </w:r>
    </w:p>
    <w:p w:rsidR="00820ED3" w:rsidRPr="00820ED3" w:rsidRDefault="00820ED3" w:rsidP="00546BB3">
      <w:pPr>
        <w:pStyle w:val="a7"/>
        <w:widowControl w:val="0"/>
        <w:numPr>
          <w:ilvl w:val="0"/>
          <w:numId w:val="4"/>
        </w:numPr>
        <w:spacing w:line="276" w:lineRule="auto"/>
        <w:ind w:left="357" w:hanging="357"/>
        <w:jc w:val="both"/>
        <w:rPr>
          <w:sz w:val="24"/>
          <w:szCs w:val="24"/>
        </w:rPr>
      </w:pPr>
      <w:r w:rsidRPr="00820ED3">
        <w:rPr>
          <w:sz w:val="24"/>
          <w:szCs w:val="24"/>
        </w:rPr>
        <w:t>Учение Платона о совершенном государстве и разумном законе.</w:t>
      </w:r>
    </w:p>
    <w:p w:rsidR="00820ED3" w:rsidRPr="00820ED3" w:rsidRDefault="00820ED3" w:rsidP="00546BB3">
      <w:pPr>
        <w:pStyle w:val="a7"/>
        <w:widowControl w:val="0"/>
        <w:numPr>
          <w:ilvl w:val="0"/>
          <w:numId w:val="4"/>
        </w:numPr>
        <w:spacing w:line="276" w:lineRule="auto"/>
        <w:ind w:left="357" w:hanging="357"/>
        <w:jc w:val="both"/>
        <w:rPr>
          <w:sz w:val="24"/>
          <w:szCs w:val="24"/>
        </w:rPr>
      </w:pPr>
      <w:r w:rsidRPr="00820ED3">
        <w:rPr>
          <w:sz w:val="24"/>
          <w:szCs w:val="24"/>
        </w:rPr>
        <w:t>Учение Аристотеля о праве и государстве.</w:t>
      </w:r>
    </w:p>
    <w:p w:rsidR="00820ED3" w:rsidRPr="00820ED3" w:rsidRDefault="00820ED3" w:rsidP="00546BB3">
      <w:pPr>
        <w:pStyle w:val="a7"/>
        <w:widowControl w:val="0"/>
        <w:numPr>
          <w:ilvl w:val="0"/>
          <w:numId w:val="4"/>
        </w:numPr>
        <w:spacing w:line="276" w:lineRule="auto"/>
        <w:ind w:left="357" w:hanging="357"/>
        <w:jc w:val="both"/>
        <w:rPr>
          <w:sz w:val="24"/>
          <w:szCs w:val="24"/>
        </w:rPr>
      </w:pPr>
      <w:r w:rsidRPr="00820ED3">
        <w:rPr>
          <w:sz w:val="24"/>
          <w:szCs w:val="24"/>
        </w:rPr>
        <w:t>Естественно</w:t>
      </w:r>
      <w:r>
        <w:rPr>
          <w:sz w:val="24"/>
          <w:szCs w:val="24"/>
        </w:rPr>
        <w:t>-</w:t>
      </w:r>
      <w:r w:rsidRPr="00820ED3">
        <w:rPr>
          <w:sz w:val="24"/>
          <w:szCs w:val="24"/>
        </w:rPr>
        <w:t>правовое учение Цицерона о государстве и его законах.</w:t>
      </w:r>
    </w:p>
    <w:p w:rsidR="00820ED3" w:rsidRPr="00820ED3" w:rsidRDefault="00820ED3" w:rsidP="00546BB3">
      <w:pPr>
        <w:pStyle w:val="2"/>
        <w:numPr>
          <w:ilvl w:val="0"/>
          <w:numId w:val="4"/>
        </w:numPr>
        <w:spacing w:after="0" w:line="276" w:lineRule="auto"/>
        <w:ind w:left="357" w:hanging="357"/>
      </w:pPr>
      <w:r w:rsidRPr="00820ED3">
        <w:t>Учение Августина о "двух градах", его концепция естественного права.</w:t>
      </w:r>
    </w:p>
    <w:p w:rsidR="00820ED3" w:rsidRPr="00820ED3" w:rsidRDefault="00820ED3" w:rsidP="00546BB3">
      <w:pPr>
        <w:pStyle w:val="2"/>
        <w:numPr>
          <w:ilvl w:val="0"/>
          <w:numId w:val="4"/>
        </w:numPr>
        <w:spacing w:after="0" w:line="276" w:lineRule="auto"/>
        <w:ind w:left="357" w:hanging="357"/>
      </w:pPr>
      <w:r w:rsidRPr="00820ED3">
        <w:t>Учение Фомы Аквинского о праве и государстве.</w:t>
      </w:r>
    </w:p>
    <w:p w:rsidR="00820ED3" w:rsidRPr="00820ED3" w:rsidRDefault="00820ED3" w:rsidP="00546BB3">
      <w:pPr>
        <w:pStyle w:val="2"/>
        <w:numPr>
          <w:ilvl w:val="0"/>
          <w:numId w:val="4"/>
        </w:numPr>
        <w:spacing w:after="0" w:line="276" w:lineRule="auto"/>
        <w:ind w:left="357" w:hanging="357"/>
      </w:pPr>
      <w:r w:rsidRPr="00820ED3">
        <w:t>Учение Н.Макиавелли о праве и государстве.</w:t>
      </w:r>
    </w:p>
    <w:p w:rsidR="00820ED3" w:rsidRPr="00820ED3" w:rsidRDefault="00820ED3" w:rsidP="00546BB3">
      <w:pPr>
        <w:pStyle w:val="2"/>
        <w:numPr>
          <w:ilvl w:val="0"/>
          <w:numId w:val="4"/>
        </w:numPr>
        <w:spacing w:after="0" w:line="276" w:lineRule="auto"/>
        <w:ind w:left="357" w:hanging="357"/>
      </w:pPr>
      <w:r w:rsidRPr="00820ED3">
        <w:t>Государственно-правовые идеи Реформации (М. Лютер, Ж. Кальвин).</w:t>
      </w:r>
    </w:p>
    <w:p w:rsidR="00820ED3" w:rsidRPr="00820ED3" w:rsidRDefault="00820ED3" w:rsidP="00546BB3">
      <w:pPr>
        <w:pStyle w:val="2"/>
        <w:numPr>
          <w:ilvl w:val="0"/>
          <w:numId w:val="4"/>
        </w:numPr>
        <w:spacing w:after="0" w:line="276" w:lineRule="auto"/>
        <w:ind w:left="357" w:hanging="357"/>
      </w:pPr>
      <w:r w:rsidRPr="00820ED3">
        <w:t>Учение Дж.Локка о праве и государстве.</w:t>
      </w:r>
    </w:p>
    <w:p w:rsidR="00820ED3" w:rsidRPr="00820ED3" w:rsidRDefault="00820ED3" w:rsidP="00546BB3">
      <w:pPr>
        <w:pStyle w:val="2"/>
        <w:numPr>
          <w:ilvl w:val="0"/>
          <w:numId w:val="4"/>
        </w:numPr>
        <w:spacing w:after="0" w:line="276" w:lineRule="auto"/>
        <w:ind w:left="357" w:hanging="357"/>
      </w:pPr>
      <w:r w:rsidRPr="00820ED3">
        <w:t>Учение Г.В. Лейбница о праве и государстве. Концепция "рациональной юриспруденции".</w:t>
      </w:r>
    </w:p>
    <w:p w:rsidR="00820ED3" w:rsidRPr="00820ED3" w:rsidRDefault="00820ED3" w:rsidP="00546BB3">
      <w:pPr>
        <w:pStyle w:val="2"/>
        <w:numPr>
          <w:ilvl w:val="0"/>
          <w:numId w:val="4"/>
        </w:numPr>
        <w:spacing w:after="0" w:line="276" w:lineRule="auto"/>
        <w:ind w:left="357" w:hanging="357"/>
      </w:pPr>
      <w:r w:rsidRPr="00820ED3">
        <w:t>Демократическая концепция общественного договора и обоснование суверенитета народа Ж.Ж.Руссо.</w:t>
      </w:r>
    </w:p>
    <w:p w:rsidR="00820ED3" w:rsidRPr="00820ED3" w:rsidRDefault="00820ED3" w:rsidP="00546BB3">
      <w:pPr>
        <w:pStyle w:val="2"/>
        <w:numPr>
          <w:ilvl w:val="0"/>
          <w:numId w:val="4"/>
        </w:numPr>
        <w:spacing w:after="0" w:line="276" w:lineRule="auto"/>
        <w:ind w:left="357" w:hanging="357"/>
      </w:pPr>
      <w:r w:rsidRPr="00820ED3">
        <w:t>Учение И.Канта о праве и государстве.</w:t>
      </w:r>
    </w:p>
    <w:p w:rsidR="00820ED3" w:rsidRPr="00820ED3" w:rsidRDefault="00820ED3" w:rsidP="00546BB3">
      <w:pPr>
        <w:pStyle w:val="2"/>
        <w:numPr>
          <w:ilvl w:val="0"/>
          <w:numId w:val="4"/>
        </w:numPr>
        <w:spacing w:after="0" w:line="276" w:lineRule="auto"/>
        <w:ind w:left="357" w:hanging="357"/>
      </w:pPr>
      <w:r w:rsidRPr="00820ED3">
        <w:t>Философия права Г.В.Ф.Гегеля - ее предмет и метод.</w:t>
      </w:r>
    </w:p>
    <w:p w:rsidR="00820ED3" w:rsidRPr="00820ED3" w:rsidRDefault="00820ED3" w:rsidP="00546BB3">
      <w:pPr>
        <w:pStyle w:val="2"/>
        <w:numPr>
          <w:ilvl w:val="0"/>
          <w:numId w:val="4"/>
        </w:numPr>
        <w:spacing w:after="0" w:line="276" w:lineRule="auto"/>
        <w:ind w:left="357" w:hanging="357"/>
      </w:pPr>
      <w:r w:rsidRPr="00820ED3">
        <w:t>Историко-материалистическое, коммунистическое учение К.Маркса и Ф. Энгельса о государстве и праве.</w:t>
      </w:r>
    </w:p>
    <w:p w:rsidR="00820ED3" w:rsidRPr="00820ED3" w:rsidRDefault="00820ED3" w:rsidP="00546BB3">
      <w:pPr>
        <w:pStyle w:val="2"/>
        <w:numPr>
          <w:ilvl w:val="0"/>
          <w:numId w:val="4"/>
        </w:numPr>
        <w:spacing w:after="0" w:line="276" w:lineRule="auto"/>
        <w:ind w:left="357" w:hanging="357"/>
      </w:pPr>
      <w:r w:rsidRPr="00820ED3">
        <w:t>Учение Ф.Ницше о государстве и праве.</w:t>
      </w:r>
    </w:p>
    <w:p w:rsidR="00820ED3" w:rsidRPr="00820ED3" w:rsidRDefault="00820ED3" w:rsidP="00546BB3">
      <w:pPr>
        <w:pStyle w:val="2"/>
        <w:numPr>
          <w:ilvl w:val="0"/>
          <w:numId w:val="4"/>
        </w:numPr>
        <w:spacing w:after="0" w:line="276" w:lineRule="auto"/>
        <w:ind w:left="357" w:hanging="357"/>
      </w:pPr>
      <w:r w:rsidRPr="00820ED3">
        <w:t>Неокантианские концепции права.</w:t>
      </w:r>
    </w:p>
    <w:p w:rsidR="00820ED3" w:rsidRPr="00820ED3" w:rsidRDefault="00820ED3" w:rsidP="00546BB3">
      <w:pPr>
        <w:pStyle w:val="2"/>
        <w:numPr>
          <w:ilvl w:val="0"/>
          <w:numId w:val="4"/>
        </w:numPr>
        <w:spacing w:after="0" w:line="276" w:lineRule="auto"/>
        <w:ind w:left="357" w:hanging="357"/>
      </w:pPr>
      <w:r w:rsidRPr="00820ED3">
        <w:t>Неогегельянские концепции права и государства.</w:t>
      </w:r>
    </w:p>
    <w:p w:rsidR="00820ED3" w:rsidRPr="00820ED3" w:rsidRDefault="00820ED3" w:rsidP="00546BB3">
      <w:pPr>
        <w:pStyle w:val="2"/>
        <w:numPr>
          <w:ilvl w:val="0"/>
          <w:numId w:val="4"/>
        </w:numPr>
        <w:spacing w:after="0" w:line="276" w:lineRule="auto"/>
        <w:ind w:left="357" w:hanging="357"/>
      </w:pPr>
      <w:r w:rsidRPr="00820ED3">
        <w:t>Правовые учения представителей "социологической юриспруденции".</w:t>
      </w:r>
    </w:p>
    <w:p w:rsidR="00820ED3" w:rsidRPr="00820ED3" w:rsidRDefault="00820ED3" w:rsidP="00546BB3">
      <w:pPr>
        <w:pStyle w:val="2"/>
        <w:numPr>
          <w:ilvl w:val="0"/>
          <w:numId w:val="4"/>
        </w:numPr>
        <w:spacing w:after="0" w:line="276" w:lineRule="auto"/>
        <w:ind w:left="357" w:hanging="357"/>
      </w:pPr>
      <w:r w:rsidRPr="00820ED3">
        <w:t>Концепции "возрожденного" естественного права.</w:t>
      </w:r>
    </w:p>
    <w:p w:rsidR="00820ED3" w:rsidRPr="00820ED3" w:rsidRDefault="00820ED3" w:rsidP="00546BB3">
      <w:pPr>
        <w:pStyle w:val="2"/>
        <w:numPr>
          <w:ilvl w:val="0"/>
          <w:numId w:val="4"/>
        </w:numPr>
        <w:spacing w:after="0" w:line="276" w:lineRule="auto"/>
        <w:ind w:left="357" w:hanging="357"/>
      </w:pPr>
      <w:r w:rsidRPr="00820ED3">
        <w:t>Экзистенциалистские учения о праве и государстве.</w:t>
      </w:r>
    </w:p>
    <w:p w:rsidR="00820ED3" w:rsidRPr="00820ED3" w:rsidRDefault="00820ED3" w:rsidP="00546BB3">
      <w:pPr>
        <w:pStyle w:val="2"/>
        <w:numPr>
          <w:ilvl w:val="0"/>
          <w:numId w:val="4"/>
        </w:numPr>
        <w:spacing w:after="0" w:line="276" w:lineRule="auto"/>
        <w:ind w:left="357" w:hanging="357"/>
      </w:pPr>
      <w:r w:rsidRPr="00820ED3">
        <w:t>Онтологические учения о праве.</w:t>
      </w:r>
    </w:p>
    <w:p w:rsidR="00820ED3" w:rsidRPr="00820ED3" w:rsidRDefault="00820ED3" w:rsidP="00546BB3">
      <w:pPr>
        <w:pStyle w:val="2"/>
        <w:numPr>
          <w:ilvl w:val="0"/>
          <w:numId w:val="4"/>
        </w:numPr>
        <w:spacing w:after="0" w:line="276" w:lineRule="auto"/>
        <w:ind w:left="357" w:hanging="357"/>
      </w:pPr>
      <w:r w:rsidRPr="00820ED3">
        <w:t>Развитие русской политико-правовой мысли в период формирования централизованной русской государственности.</w:t>
      </w:r>
    </w:p>
    <w:p w:rsidR="00820ED3" w:rsidRPr="00820ED3" w:rsidRDefault="00820ED3" w:rsidP="00546BB3">
      <w:pPr>
        <w:pStyle w:val="2"/>
        <w:numPr>
          <w:ilvl w:val="0"/>
          <w:numId w:val="4"/>
        </w:numPr>
        <w:spacing w:after="0" w:line="276" w:lineRule="auto"/>
        <w:ind w:left="357" w:hanging="357"/>
      </w:pPr>
      <w:r w:rsidRPr="00820ED3">
        <w:t>Государственно-правовые идеи М.М. Щербатова, концепция ограниченной монархии.</w:t>
      </w:r>
    </w:p>
    <w:p w:rsidR="00820ED3" w:rsidRPr="00820ED3" w:rsidRDefault="00820ED3" w:rsidP="00546BB3">
      <w:pPr>
        <w:pStyle w:val="2"/>
        <w:numPr>
          <w:ilvl w:val="0"/>
          <w:numId w:val="4"/>
        </w:numPr>
        <w:spacing w:after="0" w:line="276" w:lineRule="auto"/>
        <w:ind w:left="357" w:hanging="357"/>
      </w:pPr>
      <w:r w:rsidRPr="00820ED3">
        <w:t>Государс</w:t>
      </w:r>
      <w:r>
        <w:t>т</w:t>
      </w:r>
      <w:r w:rsidRPr="00820ED3">
        <w:t>венно-правовые взгляды А.Н. Радищева.</w:t>
      </w:r>
    </w:p>
    <w:p w:rsidR="00820ED3" w:rsidRPr="00820ED3" w:rsidRDefault="00820ED3" w:rsidP="00546BB3">
      <w:pPr>
        <w:pStyle w:val="2"/>
        <w:numPr>
          <w:ilvl w:val="0"/>
          <w:numId w:val="4"/>
        </w:numPr>
        <w:spacing w:after="0" w:line="276" w:lineRule="auto"/>
        <w:ind w:left="357" w:hanging="357"/>
      </w:pPr>
      <w:r w:rsidRPr="00820ED3">
        <w:t>Учение К.А. Неволина о праве и государстве.</w:t>
      </w:r>
    </w:p>
    <w:p w:rsidR="00820ED3" w:rsidRPr="00820ED3" w:rsidRDefault="00820ED3" w:rsidP="00546BB3">
      <w:pPr>
        <w:pStyle w:val="2"/>
        <w:numPr>
          <w:ilvl w:val="0"/>
          <w:numId w:val="4"/>
        </w:numPr>
        <w:spacing w:after="0" w:line="276" w:lineRule="auto"/>
        <w:ind w:left="357" w:hanging="357"/>
      </w:pPr>
      <w:r w:rsidRPr="00820ED3">
        <w:t>Учение о праве и государстве Б.Н.Чичерина.</w:t>
      </w:r>
    </w:p>
    <w:p w:rsidR="00247E83" w:rsidRDefault="00247E83" w:rsidP="00546BB3">
      <w:pPr>
        <w:spacing w:before="120" w:after="120" w:line="276" w:lineRule="auto"/>
        <w:ind w:firstLine="709"/>
        <w:jc w:val="both"/>
        <w:rPr>
          <w:b/>
          <w:iCs/>
        </w:rPr>
      </w:pPr>
    </w:p>
    <w:p w:rsidR="009D4430" w:rsidRDefault="009D4430" w:rsidP="00546BB3">
      <w:pPr>
        <w:spacing w:before="120" w:after="120" w:line="276" w:lineRule="auto"/>
        <w:ind w:firstLine="709"/>
        <w:jc w:val="both"/>
        <w:rPr>
          <w:b/>
          <w:iCs/>
        </w:rPr>
      </w:pPr>
    </w:p>
    <w:p w:rsidR="00D62D1C" w:rsidRDefault="0068089F" w:rsidP="00546BB3">
      <w:pPr>
        <w:spacing w:before="120" w:after="120" w:line="276" w:lineRule="auto"/>
        <w:ind w:firstLine="709"/>
        <w:jc w:val="both"/>
        <w:rPr>
          <w:b/>
          <w:iCs/>
        </w:rPr>
      </w:pPr>
      <w:r>
        <w:rPr>
          <w:b/>
          <w:iCs/>
        </w:rPr>
        <w:lastRenderedPageBreak/>
        <w:t>7</w:t>
      </w:r>
      <w:r w:rsidR="00D62D1C">
        <w:rPr>
          <w:b/>
          <w:iCs/>
        </w:rPr>
        <w:t xml:space="preserve">.2. </w:t>
      </w:r>
      <w:r w:rsidR="00D62D1C" w:rsidRPr="00FF342B">
        <w:rPr>
          <w:b/>
          <w:iCs/>
        </w:rPr>
        <w:t>Вопросы к экзамену кандидатского минимума</w:t>
      </w:r>
    </w:p>
    <w:p w:rsidR="00D62D1C" w:rsidRPr="00FF342B" w:rsidRDefault="00D62D1C" w:rsidP="00546BB3">
      <w:pPr>
        <w:spacing w:before="120" w:after="120" w:line="276" w:lineRule="auto"/>
        <w:ind w:firstLine="709"/>
        <w:jc w:val="both"/>
        <w:rPr>
          <w:b/>
          <w:iCs/>
        </w:rPr>
      </w:pPr>
      <w:r w:rsidRPr="00FF342B">
        <w:rPr>
          <w:b/>
          <w:iCs/>
        </w:rPr>
        <w:t>Часть 1. Общие проблемы философии науки</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Предметная область философии науки.</w:t>
      </w:r>
    </w:p>
    <w:p w:rsidR="00F94543" w:rsidRPr="002F7BDC" w:rsidRDefault="00F94543" w:rsidP="00546BB3">
      <w:pPr>
        <w:numPr>
          <w:ilvl w:val="0"/>
          <w:numId w:val="2"/>
        </w:numPr>
        <w:tabs>
          <w:tab w:val="num" w:pos="720"/>
        </w:tabs>
        <w:overflowPunct w:val="0"/>
        <w:autoSpaceDE w:val="0"/>
        <w:autoSpaceDN w:val="0"/>
        <w:adjustRightInd w:val="0"/>
        <w:spacing w:line="276" w:lineRule="auto"/>
        <w:ind w:left="0" w:firstLine="0"/>
        <w:jc w:val="both"/>
        <w:textAlignment w:val="baseline"/>
      </w:pPr>
      <w:r w:rsidRPr="002F7BDC">
        <w:t>Понятие науки. Особенности научного познания.</w:t>
      </w:r>
    </w:p>
    <w:p w:rsidR="00C947E4" w:rsidRPr="002F7BDC" w:rsidRDefault="00C947E4" w:rsidP="00546BB3">
      <w:pPr>
        <w:numPr>
          <w:ilvl w:val="0"/>
          <w:numId w:val="2"/>
        </w:numPr>
        <w:tabs>
          <w:tab w:val="num" w:pos="720"/>
        </w:tabs>
        <w:overflowPunct w:val="0"/>
        <w:autoSpaceDE w:val="0"/>
        <w:autoSpaceDN w:val="0"/>
        <w:adjustRightInd w:val="0"/>
        <w:spacing w:line="276" w:lineRule="auto"/>
        <w:ind w:left="0" w:firstLine="0"/>
        <w:jc w:val="both"/>
        <w:textAlignment w:val="baseline"/>
      </w:pPr>
      <w:r w:rsidRPr="002F7BDC">
        <w:t>Становление науки как социального института.</w:t>
      </w:r>
    </w:p>
    <w:p w:rsidR="00887219" w:rsidRPr="00637918" w:rsidRDefault="00887219" w:rsidP="00546BB3">
      <w:pPr>
        <w:pStyle w:val="a7"/>
        <w:widowControl w:val="0"/>
        <w:numPr>
          <w:ilvl w:val="0"/>
          <w:numId w:val="2"/>
        </w:numPr>
        <w:spacing w:line="276" w:lineRule="auto"/>
        <w:ind w:left="0" w:firstLine="0"/>
        <w:jc w:val="both"/>
        <w:rPr>
          <w:sz w:val="24"/>
          <w:szCs w:val="24"/>
        </w:rPr>
      </w:pPr>
      <w:r w:rsidRPr="00637918">
        <w:rPr>
          <w:sz w:val="24"/>
          <w:szCs w:val="24"/>
        </w:rPr>
        <w:t xml:space="preserve">Понятие методологии науки. </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Концепция позитивного знания О.Конта.</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Критика опыта в творчестве Э.</w:t>
      </w:r>
      <w:r w:rsidR="00964C3A">
        <w:rPr>
          <w:sz w:val="24"/>
          <w:szCs w:val="24"/>
        </w:rPr>
        <w:t xml:space="preserve"> </w:t>
      </w:r>
      <w:r w:rsidRPr="006255AD">
        <w:rPr>
          <w:sz w:val="24"/>
          <w:szCs w:val="24"/>
        </w:rPr>
        <w:t>Маха и Р.</w:t>
      </w:r>
      <w:r w:rsidR="00964C3A">
        <w:rPr>
          <w:sz w:val="24"/>
          <w:szCs w:val="24"/>
        </w:rPr>
        <w:t xml:space="preserve"> </w:t>
      </w:r>
      <w:r w:rsidRPr="006255AD">
        <w:rPr>
          <w:sz w:val="24"/>
          <w:szCs w:val="24"/>
        </w:rPr>
        <w:t>Авенариуса. Конвенционализм А.Пуанкаре.</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Проблемы демаркации науки и критериев научной истины в философии логического позитивизма.</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Постпозитивистская концепция науки К.</w:t>
      </w:r>
      <w:r w:rsidR="00964C3A">
        <w:rPr>
          <w:sz w:val="24"/>
          <w:szCs w:val="24"/>
        </w:rPr>
        <w:t xml:space="preserve"> </w:t>
      </w:r>
      <w:r w:rsidRPr="006255AD">
        <w:rPr>
          <w:sz w:val="24"/>
          <w:szCs w:val="24"/>
        </w:rPr>
        <w:t>Поппера.</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Структура исследовательских программ в концепции развития научного знания И.</w:t>
      </w:r>
      <w:r w:rsidR="00964C3A">
        <w:rPr>
          <w:sz w:val="24"/>
          <w:szCs w:val="24"/>
        </w:rPr>
        <w:t xml:space="preserve"> </w:t>
      </w:r>
      <w:r w:rsidRPr="006255AD">
        <w:rPr>
          <w:sz w:val="24"/>
          <w:szCs w:val="24"/>
        </w:rPr>
        <w:t>Лакатоса.</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Концепция развития научного знания Т.</w:t>
      </w:r>
      <w:r w:rsidR="00964C3A">
        <w:rPr>
          <w:sz w:val="24"/>
          <w:szCs w:val="24"/>
        </w:rPr>
        <w:t xml:space="preserve"> </w:t>
      </w:r>
      <w:r w:rsidRPr="006255AD">
        <w:rPr>
          <w:sz w:val="24"/>
          <w:szCs w:val="24"/>
        </w:rPr>
        <w:t>Куна.</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Особенности развития науки в философии методологического анархизма П.</w:t>
      </w:r>
      <w:r w:rsidR="00964C3A">
        <w:rPr>
          <w:sz w:val="24"/>
          <w:szCs w:val="24"/>
        </w:rPr>
        <w:t xml:space="preserve"> </w:t>
      </w:r>
      <w:r w:rsidRPr="006255AD">
        <w:rPr>
          <w:sz w:val="24"/>
          <w:szCs w:val="24"/>
        </w:rPr>
        <w:t>Фейерабенда.</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Проблема интернализма и экстернализма в понимании механизмов научной деятельности.</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Роль науки в современном образовании и формировании личности.</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Функции науки в жизни общества.</w:t>
      </w:r>
    </w:p>
    <w:p w:rsidR="00F94543" w:rsidRPr="002F7BDC" w:rsidRDefault="00F94543" w:rsidP="00546BB3">
      <w:pPr>
        <w:numPr>
          <w:ilvl w:val="0"/>
          <w:numId w:val="2"/>
        </w:numPr>
        <w:tabs>
          <w:tab w:val="num" w:pos="720"/>
        </w:tabs>
        <w:overflowPunct w:val="0"/>
        <w:autoSpaceDE w:val="0"/>
        <w:autoSpaceDN w:val="0"/>
        <w:adjustRightInd w:val="0"/>
        <w:spacing w:line="276" w:lineRule="auto"/>
        <w:ind w:left="0" w:firstLine="0"/>
        <w:jc w:val="both"/>
        <w:textAlignment w:val="baseline"/>
      </w:pPr>
      <w:r w:rsidRPr="002F7BDC">
        <w:t>Проблема начала науки. Преднаука</w:t>
      </w:r>
      <w:r w:rsidR="00964C3A">
        <w:t xml:space="preserve"> </w:t>
      </w:r>
      <w:r w:rsidRPr="002F7BDC">
        <w:t xml:space="preserve">и ее особенности. </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Культура античного полиса и становление первых форм теоретической науки.</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 xml:space="preserve">Развитие норм научного мышления в </w:t>
      </w:r>
      <w:r w:rsidR="00D80A8F">
        <w:rPr>
          <w:sz w:val="24"/>
          <w:szCs w:val="24"/>
        </w:rPr>
        <w:t>С</w:t>
      </w:r>
      <w:r w:rsidRPr="006255AD">
        <w:rPr>
          <w:sz w:val="24"/>
          <w:szCs w:val="24"/>
        </w:rPr>
        <w:t>редние века.</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Становление опытной науки в новоевропейской культуре.</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 xml:space="preserve">Формирование науки как профессиональной деятельности в </w:t>
      </w:r>
      <w:r w:rsidR="00D80A8F">
        <w:rPr>
          <w:sz w:val="24"/>
          <w:szCs w:val="24"/>
          <w:lang w:val="en-US"/>
        </w:rPr>
        <w:t>XVII</w:t>
      </w:r>
      <w:r w:rsidRPr="006255AD">
        <w:rPr>
          <w:sz w:val="24"/>
          <w:szCs w:val="24"/>
        </w:rPr>
        <w:t xml:space="preserve"> веке.</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Образ науки в философских воззрениях Ф.Бэкона и Р.Декарта.</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Границы науки в гносеологии И.Канта и философской системе Г.</w:t>
      </w:r>
      <w:r w:rsidR="00D80A8F">
        <w:rPr>
          <w:sz w:val="24"/>
          <w:szCs w:val="24"/>
        </w:rPr>
        <w:t xml:space="preserve">В.Ф. </w:t>
      </w:r>
      <w:r w:rsidRPr="006255AD">
        <w:rPr>
          <w:sz w:val="24"/>
          <w:szCs w:val="24"/>
        </w:rPr>
        <w:t>Гегеля.</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Уровни и формы научного познания.</w:t>
      </w:r>
    </w:p>
    <w:p w:rsid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Структура эмпирического познания.</w:t>
      </w:r>
      <w:r w:rsidR="00F94543" w:rsidRPr="00F94543">
        <w:rPr>
          <w:sz w:val="24"/>
          <w:szCs w:val="24"/>
        </w:rPr>
        <w:t>Своеобразие научного факта.</w:t>
      </w:r>
    </w:p>
    <w:p w:rsidR="00887219" w:rsidRDefault="00887219" w:rsidP="00546BB3">
      <w:pPr>
        <w:pStyle w:val="a7"/>
        <w:widowControl w:val="0"/>
        <w:numPr>
          <w:ilvl w:val="0"/>
          <w:numId w:val="2"/>
        </w:numPr>
        <w:spacing w:line="276" w:lineRule="auto"/>
        <w:ind w:left="0" w:firstLine="0"/>
        <w:jc w:val="both"/>
        <w:rPr>
          <w:sz w:val="24"/>
          <w:szCs w:val="24"/>
        </w:rPr>
      </w:pPr>
      <w:r>
        <w:rPr>
          <w:sz w:val="24"/>
          <w:szCs w:val="24"/>
        </w:rPr>
        <w:t>Методы эмпирического познания: н</w:t>
      </w:r>
      <w:r w:rsidRPr="006255AD">
        <w:rPr>
          <w:sz w:val="24"/>
          <w:szCs w:val="24"/>
        </w:rPr>
        <w:t>аблюдение, измерение, эксперимент</w:t>
      </w:r>
      <w:r>
        <w:rPr>
          <w:sz w:val="24"/>
          <w:szCs w:val="24"/>
        </w:rPr>
        <w:t>.</w:t>
      </w:r>
    </w:p>
    <w:p w:rsidR="00887219" w:rsidRDefault="00887219" w:rsidP="00546BB3">
      <w:pPr>
        <w:pStyle w:val="a7"/>
        <w:widowControl w:val="0"/>
        <w:numPr>
          <w:ilvl w:val="0"/>
          <w:numId w:val="2"/>
        </w:numPr>
        <w:spacing w:line="276" w:lineRule="auto"/>
        <w:ind w:left="0" w:firstLine="0"/>
        <w:jc w:val="both"/>
        <w:rPr>
          <w:sz w:val="24"/>
          <w:szCs w:val="24"/>
        </w:rPr>
      </w:pPr>
      <w:r>
        <w:rPr>
          <w:sz w:val="24"/>
          <w:szCs w:val="24"/>
        </w:rPr>
        <w:t xml:space="preserve">Методы теоретического познания. </w:t>
      </w:r>
    </w:p>
    <w:p w:rsidR="006A4278" w:rsidRPr="006255AD" w:rsidRDefault="006A4278" w:rsidP="00546BB3">
      <w:pPr>
        <w:pStyle w:val="a7"/>
        <w:widowControl w:val="0"/>
        <w:numPr>
          <w:ilvl w:val="0"/>
          <w:numId w:val="2"/>
        </w:numPr>
        <w:spacing w:line="276" w:lineRule="auto"/>
        <w:ind w:left="0" w:firstLine="0"/>
        <w:jc w:val="both"/>
        <w:rPr>
          <w:sz w:val="24"/>
          <w:szCs w:val="24"/>
        </w:rPr>
      </w:pPr>
      <w:r>
        <w:rPr>
          <w:sz w:val="24"/>
          <w:szCs w:val="24"/>
        </w:rPr>
        <w:t>Научная проблема: постановка и решение.</w:t>
      </w:r>
    </w:p>
    <w:p w:rsidR="006A4278" w:rsidRPr="002F7BDC" w:rsidRDefault="006A4278" w:rsidP="00546BB3">
      <w:pPr>
        <w:numPr>
          <w:ilvl w:val="0"/>
          <w:numId w:val="2"/>
        </w:numPr>
        <w:tabs>
          <w:tab w:val="num" w:pos="720"/>
        </w:tabs>
        <w:overflowPunct w:val="0"/>
        <w:autoSpaceDE w:val="0"/>
        <w:autoSpaceDN w:val="0"/>
        <w:adjustRightInd w:val="0"/>
        <w:spacing w:line="276" w:lineRule="auto"/>
        <w:ind w:left="0" w:firstLine="0"/>
        <w:jc w:val="both"/>
        <w:textAlignment w:val="baseline"/>
      </w:pPr>
      <w:r w:rsidRPr="002F7BDC">
        <w:t>Гипотеза как форма развития научного знания.</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Структура научной теории, их виды и функции.</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Основания науки, их разновидности и характеристика.</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Научные картины мира, их исторические формы и функции.</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Философские основания науки.</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Научные революции как пере</w:t>
      </w:r>
      <w:r w:rsidRPr="006255AD">
        <w:rPr>
          <w:sz w:val="24"/>
          <w:szCs w:val="24"/>
        </w:rPr>
        <w:softHyphen/>
        <w:t>стройка оснований науки.</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Общая характеристика классической, неклас</w:t>
      </w:r>
      <w:r w:rsidRPr="006255AD">
        <w:rPr>
          <w:sz w:val="24"/>
          <w:szCs w:val="24"/>
        </w:rPr>
        <w:softHyphen/>
        <w:t>сической, постнеклассической науки.</w:t>
      </w:r>
    </w:p>
    <w:p w:rsidR="00C947E4" w:rsidRPr="00FF342B" w:rsidRDefault="00C947E4" w:rsidP="00546BB3">
      <w:pPr>
        <w:numPr>
          <w:ilvl w:val="0"/>
          <w:numId w:val="2"/>
        </w:numPr>
        <w:tabs>
          <w:tab w:val="num" w:pos="720"/>
        </w:tabs>
        <w:overflowPunct w:val="0"/>
        <w:autoSpaceDE w:val="0"/>
        <w:autoSpaceDN w:val="0"/>
        <w:adjustRightInd w:val="0"/>
        <w:spacing w:line="276" w:lineRule="auto"/>
        <w:ind w:left="0" w:firstLine="0"/>
        <w:jc w:val="both"/>
        <w:textAlignment w:val="baseline"/>
      </w:pPr>
      <w:r w:rsidRPr="00FF342B">
        <w:t xml:space="preserve">Синергетика и трансформация научной парадигмы </w:t>
      </w:r>
      <w:r>
        <w:t xml:space="preserve">конца </w:t>
      </w:r>
      <w:r w:rsidRPr="00FF342B">
        <w:t>XX</w:t>
      </w:r>
      <w:r>
        <w:t xml:space="preserve">- начала </w:t>
      </w:r>
      <w:r>
        <w:rPr>
          <w:lang w:val="en-US"/>
        </w:rPr>
        <w:t>XXI</w:t>
      </w:r>
      <w:r w:rsidRPr="00FF342B">
        <w:t xml:space="preserve"> века.</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Новые этические проблемы науки в конце XX</w:t>
      </w:r>
      <w:r w:rsidR="00D80A8F">
        <w:rPr>
          <w:sz w:val="24"/>
          <w:szCs w:val="24"/>
        </w:rPr>
        <w:t xml:space="preserve">- начале </w:t>
      </w:r>
      <w:r w:rsidR="00D80A8F">
        <w:rPr>
          <w:sz w:val="24"/>
          <w:szCs w:val="24"/>
          <w:lang w:val="en-US"/>
        </w:rPr>
        <w:t>XXI</w:t>
      </w:r>
      <w:r w:rsidRPr="006255AD">
        <w:rPr>
          <w:sz w:val="24"/>
          <w:szCs w:val="24"/>
        </w:rPr>
        <w:t xml:space="preserve"> столетия.</w:t>
      </w:r>
    </w:p>
    <w:p w:rsid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Сциентизм и антисциентизм как типы осмысления роли и места науки в современном обществе.</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sz w:val="24"/>
          <w:szCs w:val="24"/>
        </w:rPr>
        <w:t>Роль науки в преодолении современных глобальных кризисов.</w:t>
      </w:r>
    </w:p>
    <w:p w:rsidR="006255AD" w:rsidRPr="006255AD" w:rsidRDefault="006255AD" w:rsidP="00546BB3">
      <w:pPr>
        <w:pStyle w:val="21"/>
        <w:tabs>
          <w:tab w:val="left" w:pos="426"/>
        </w:tabs>
        <w:spacing w:line="276" w:lineRule="auto"/>
        <w:ind w:firstLine="709"/>
        <w:jc w:val="center"/>
        <w:rPr>
          <w:b/>
          <w:bCs/>
          <w:spacing w:val="-2"/>
        </w:rPr>
      </w:pPr>
      <w:r w:rsidRPr="006255AD">
        <w:rPr>
          <w:b/>
          <w:iCs/>
        </w:rPr>
        <w:lastRenderedPageBreak/>
        <w:t xml:space="preserve">Часть </w:t>
      </w:r>
      <w:r>
        <w:rPr>
          <w:b/>
          <w:iCs/>
        </w:rPr>
        <w:t>2</w:t>
      </w:r>
      <w:r w:rsidRPr="006255AD">
        <w:rPr>
          <w:b/>
          <w:iCs/>
        </w:rPr>
        <w:t xml:space="preserve">. </w:t>
      </w:r>
      <w:r w:rsidRPr="006255AD">
        <w:rPr>
          <w:b/>
          <w:bCs/>
          <w:spacing w:val="-2"/>
        </w:rPr>
        <w:t>Философские проблемы социально-гуманитарных наук</w:t>
      </w:r>
    </w:p>
    <w:p w:rsidR="003C5CEE" w:rsidRPr="003C5CEE" w:rsidRDefault="006255AD" w:rsidP="00546BB3">
      <w:pPr>
        <w:pStyle w:val="a7"/>
        <w:widowControl w:val="0"/>
        <w:numPr>
          <w:ilvl w:val="0"/>
          <w:numId w:val="2"/>
        </w:numPr>
        <w:spacing w:line="276" w:lineRule="auto"/>
        <w:ind w:left="0" w:firstLine="0"/>
        <w:jc w:val="both"/>
      </w:pPr>
      <w:r w:rsidRPr="006255AD">
        <w:rPr>
          <w:sz w:val="24"/>
          <w:szCs w:val="24"/>
        </w:rPr>
        <w:t>Формирование научных дисциплин социально-гуманитарного цикла.</w:t>
      </w:r>
    </w:p>
    <w:p w:rsidR="003C5CEE" w:rsidRDefault="003C5CEE" w:rsidP="00546BB3">
      <w:pPr>
        <w:numPr>
          <w:ilvl w:val="0"/>
          <w:numId w:val="2"/>
        </w:numPr>
        <w:overflowPunct w:val="0"/>
        <w:autoSpaceDE w:val="0"/>
        <w:autoSpaceDN w:val="0"/>
        <w:adjustRightInd w:val="0"/>
        <w:spacing w:line="276" w:lineRule="auto"/>
        <w:ind w:left="0" w:firstLine="0"/>
        <w:jc w:val="both"/>
        <w:textAlignment w:val="baseline"/>
      </w:pPr>
      <w:r w:rsidRPr="002F7BDC">
        <w:t>Особенности философского знания. Понятие философской рефлексии.</w:t>
      </w:r>
    </w:p>
    <w:p w:rsidR="00456808" w:rsidRPr="002F7BDC" w:rsidRDefault="00456808" w:rsidP="00546BB3">
      <w:pPr>
        <w:numPr>
          <w:ilvl w:val="0"/>
          <w:numId w:val="2"/>
        </w:numPr>
        <w:overflowPunct w:val="0"/>
        <w:autoSpaceDE w:val="0"/>
        <w:autoSpaceDN w:val="0"/>
        <w:adjustRightInd w:val="0"/>
        <w:spacing w:line="276" w:lineRule="auto"/>
        <w:ind w:left="0" w:firstLine="0"/>
        <w:jc w:val="both"/>
        <w:textAlignment w:val="baseline"/>
      </w:pPr>
      <w:r>
        <w:t>Специфика методологии социально-гуманитарного познания.</w:t>
      </w:r>
    </w:p>
    <w:p w:rsidR="00F06847" w:rsidRPr="003C5CEE" w:rsidRDefault="00F06847" w:rsidP="00546BB3">
      <w:pPr>
        <w:pStyle w:val="a7"/>
        <w:widowControl w:val="0"/>
        <w:numPr>
          <w:ilvl w:val="0"/>
          <w:numId w:val="2"/>
        </w:numPr>
        <w:tabs>
          <w:tab w:val="clear" w:pos="0"/>
          <w:tab w:val="num" w:pos="720"/>
        </w:tabs>
        <w:spacing w:line="276" w:lineRule="auto"/>
        <w:ind w:left="0" w:firstLine="0"/>
        <w:jc w:val="both"/>
        <w:rPr>
          <w:sz w:val="24"/>
          <w:szCs w:val="24"/>
        </w:rPr>
      </w:pPr>
      <w:r w:rsidRPr="003C5CEE">
        <w:rPr>
          <w:sz w:val="24"/>
          <w:szCs w:val="24"/>
        </w:rPr>
        <w:t>Г.</w:t>
      </w:r>
      <w:r w:rsidR="000C3557">
        <w:rPr>
          <w:sz w:val="24"/>
          <w:szCs w:val="24"/>
        </w:rPr>
        <w:t xml:space="preserve"> </w:t>
      </w:r>
      <w:r w:rsidRPr="003C5CEE">
        <w:rPr>
          <w:sz w:val="24"/>
          <w:szCs w:val="24"/>
        </w:rPr>
        <w:t>Риккерт и В.</w:t>
      </w:r>
      <w:r w:rsidR="000C3557">
        <w:rPr>
          <w:sz w:val="24"/>
          <w:szCs w:val="24"/>
        </w:rPr>
        <w:t xml:space="preserve"> </w:t>
      </w:r>
      <w:r w:rsidRPr="003C5CEE">
        <w:rPr>
          <w:sz w:val="24"/>
          <w:szCs w:val="24"/>
        </w:rPr>
        <w:t>Виндельбанд о различии «наук о природе» и «наук о духе».</w:t>
      </w:r>
    </w:p>
    <w:p w:rsidR="006255AD" w:rsidRPr="006255AD" w:rsidRDefault="006255AD" w:rsidP="00546BB3">
      <w:pPr>
        <w:pStyle w:val="a7"/>
        <w:widowControl w:val="0"/>
        <w:numPr>
          <w:ilvl w:val="0"/>
          <w:numId w:val="2"/>
        </w:numPr>
        <w:spacing w:line="276" w:lineRule="auto"/>
        <w:ind w:left="0" w:firstLine="0"/>
        <w:jc w:val="both"/>
        <w:rPr>
          <w:bCs/>
          <w:sz w:val="24"/>
          <w:szCs w:val="24"/>
        </w:rPr>
      </w:pPr>
      <w:r w:rsidRPr="006255AD">
        <w:rPr>
          <w:bCs/>
          <w:sz w:val="24"/>
          <w:szCs w:val="24"/>
        </w:rPr>
        <w:t>Специфика объекта и предмета социально-гуманитарного познания.</w:t>
      </w:r>
    </w:p>
    <w:p w:rsidR="003C5CEE" w:rsidRPr="002F7BDC" w:rsidRDefault="006255AD" w:rsidP="00546BB3">
      <w:pPr>
        <w:numPr>
          <w:ilvl w:val="0"/>
          <w:numId w:val="2"/>
        </w:numPr>
        <w:overflowPunct w:val="0"/>
        <w:autoSpaceDE w:val="0"/>
        <w:autoSpaceDN w:val="0"/>
        <w:adjustRightInd w:val="0"/>
        <w:spacing w:line="276" w:lineRule="auto"/>
        <w:ind w:left="0" w:firstLine="0"/>
        <w:jc w:val="both"/>
        <w:textAlignment w:val="baseline"/>
      </w:pPr>
      <w:r w:rsidRPr="006255AD">
        <w:rPr>
          <w:bCs/>
        </w:rPr>
        <w:t>Субъект социально-гуманитарного познания.</w:t>
      </w:r>
      <w:r w:rsidR="003C5CEE" w:rsidRPr="002F7BDC">
        <w:t>Проблема «включенности» социального субъекта в объект своих исследований.</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bCs/>
          <w:sz w:val="24"/>
          <w:szCs w:val="24"/>
        </w:rPr>
        <w:t>Природа ценностей и их роль в социально-гуманитарном познании.</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bCs/>
          <w:sz w:val="24"/>
          <w:szCs w:val="24"/>
        </w:rPr>
        <w:t>Жизнь как категория наук об обществе и культуре.</w:t>
      </w:r>
    </w:p>
    <w:p w:rsidR="006255AD" w:rsidRPr="006255AD" w:rsidRDefault="006255AD" w:rsidP="00546BB3">
      <w:pPr>
        <w:pStyle w:val="a7"/>
        <w:widowControl w:val="0"/>
        <w:numPr>
          <w:ilvl w:val="0"/>
          <w:numId w:val="2"/>
        </w:numPr>
        <w:spacing w:line="276" w:lineRule="auto"/>
        <w:ind w:left="0" w:firstLine="0"/>
        <w:jc w:val="both"/>
        <w:outlineLvl w:val="3"/>
        <w:rPr>
          <w:bCs/>
          <w:sz w:val="24"/>
          <w:szCs w:val="24"/>
        </w:rPr>
      </w:pPr>
      <w:r w:rsidRPr="006255AD">
        <w:rPr>
          <w:bCs/>
          <w:sz w:val="24"/>
          <w:szCs w:val="24"/>
        </w:rPr>
        <w:t>Время и пространство в социальном и гуманитарном знании.</w:t>
      </w:r>
    </w:p>
    <w:p w:rsidR="006255AD" w:rsidRPr="006255AD" w:rsidRDefault="006255AD" w:rsidP="00546BB3">
      <w:pPr>
        <w:pStyle w:val="a7"/>
        <w:widowControl w:val="0"/>
        <w:numPr>
          <w:ilvl w:val="0"/>
          <w:numId w:val="2"/>
        </w:numPr>
        <w:spacing w:line="276" w:lineRule="auto"/>
        <w:ind w:left="0" w:firstLine="0"/>
        <w:jc w:val="both"/>
        <w:rPr>
          <w:bCs/>
          <w:sz w:val="24"/>
          <w:szCs w:val="24"/>
        </w:rPr>
      </w:pPr>
      <w:r w:rsidRPr="006255AD">
        <w:rPr>
          <w:bCs/>
          <w:sz w:val="24"/>
          <w:szCs w:val="24"/>
        </w:rPr>
        <w:t>Коммуникативность в науках об обществе и культуре.</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bCs/>
          <w:sz w:val="24"/>
          <w:szCs w:val="24"/>
        </w:rPr>
        <w:t xml:space="preserve">Проблема истинности в социально-гуманитарных </w:t>
      </w:r>
      <w:r w:rsidR="00247E83" w:rsidRPr="00247E83">
        <w:rPr>
          <w:sz w:val="24"/>
          <w:szCs w:val="24"/>
        </w:rPr>
        <w:t>и естественных</w:t>
      </w:r>
      <w:r w:rsidR="00247E83" w:rsidRPr="006255AD">
        <w:rPr>
          <w:bCs/>
          <w:sz w:val="24"/>
          <w:szCs w:val="24"/>
        </w:rPr>
        <w:t>науках</w:t>
      </w:r>
      <w:r w:rsidRPr="006255AD">
        <w:rPr>
          <w:bCs/>
          <w:sz w:val="24"/>
          <w:szCs w:val="24"/>
        </w:rPr>
        <w:t>.</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bCs/>
          <w:sz w:val="24"/>
          <w:szCs w:val="24"/>
        </w:rPr>
        <w:t>Объяснение, понимание, интерпретация в социальных и гуманитарных науках.</w:t>
      </w:r>
    </w:p>
    <w:p w:rsidR="003C5CEE" w:rsidRPr="003C5CEE" w:rsidRDefault="003C5CEE" w:rsidP="00546BB3">
      <w:pPr>
        <w:pStyle w:val="a7"/>
        <w:widowControl w:val="0"/>
        <w:numPr>
          <w:ilvl w:val="0"/>
          <w:numId w:val="2"/>
        </w:numPr>
        <w:spacing w:line="276" w:lineRule="auto"/>
        <w:ind w:left="0" w:firstLine="0"/>
        <w:jc w:val="both"/>
        <w:rPr>
          <w:sz w:val="24"/>
          <w:szCs w:val="24"/>
        </w:rPr>
      </w:pPr>
      <w:r w:rsidRPr="003C5CEE">
        <w:rPr>
          <w:sz w:val="24"/>
          <w:szCs w:val="24"/>
        </w:rPr>
        <w:t>Г.-Г.</w:t>
      </w:r>
      <w:r w:rsidR="000C3557">
        <w:rPr>
          <w:sz w:val="24"/>
          <w:szCs w:val="24"/>
        </w:rPr>
        <w:t xml:space="preserve"> </w:t>
      </w:r>
      <w:r w:rsidRPr="003C5CEE">
        <w:rPr>
          <w:sz w:val="24"/>
          <w:szCs w:val="24"/>
        </w:rPr>
        <w:t>Гадамер о герменевтике в качестве «адекватной» стратегии познания.</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bCs/>
          <w:sz w:val="24"/>
          <w:szCs w:val="24"/>
        </w:rPr>
        <w:t>Вера, сомнение, знание в социально-гуманитарных науках.</w:t>
      </w:r>
    </w:p>
    <w:p w:rsidR="006255AD" w:rsidRPr="006255AD" w:rsidRDefault="006255AD" w:rsidP="00546BB3">
      <w:pPr>
        <w:pStyle w:val="a7"/>
        <w:widowControl w:val="0"/>
        <w:numPr>
          <w:ilvl w:val="0"/>
          <w:numId w:val="2"/>
        </w:numPr>
        <w:spacing w:line="276" w:lineRule="auto"/>
        <w:ind w:left="0" w:firstLine="0"/>
        <w:jc w:val="both"/>
        <w:rPr>
          <w:sz w:val="24"/>
          <w:szCs w:val="24"/>
        </w:rPr>
      </w:pPr>
      <w:r w:rsidRPr="006255AD">
        <w:rPr>
          <w:bCs/>
          <w:sz w:val="24"/>
          <w:szCs w:val="24"/>
        </w:rPr>
        <w:t>Основные исследовательские программы социально-гуманитарных наук.</w:t>
      </w:r>
    </w:p>
    <w:p w:rsidR="006255AD" w:rsidRPr="00247E83" w:rsidRDefault="006255AD" w:rsidP="00546BB3">
      <w:pPr>
        <w:pStyle w:val="a7"/>
        <w:widowControl w:val="0"/>
        <w:numPr>
          <w:ilvl w:val="0"/>
          <w:numId w:val="2"/>
        </w:numPr>
        <w:spacing w:line="276" w:lineRule="auto"/>
        <w:ind w:left="0" w:firstLine="0"/>
        <w:jc w:val="both"/>
        <w:rPr>
          <w:sz w:val="24"/>
          <w:szCs w:val="24"/>
        </w:rPr>
      </w:pPr>
      <w:r w:rsidRPr="006255AD">
        <w:rPr>
          <w:bCs/>
          <w:sz w:val="24"/>
          <w:szCs w:val="24"/>
        </w:rPr>
        <w:t>Дисциплинарная структура и роль социально-гуманитарных наук в процессе социальных трансформаций.</w:t>
      </w:r>
    </w:p>
    <w:p w:rsidR="00247E83" w:rsidRPr="002F7BDC" w:rsidRDefault="00247E83" w:rsidP="00546BB3">
      <w:pPr>
        <w:numPr>
          <w:ilvl w:val="0"/>
          <w:numId w:val="2"/>
        </w:numPr>
        <w:overflowPunct w:val="0"/>
        <w:autoSpaceDE w:val="0"/>
        <w:autoSpaceDN w:val="0"/>
        <w:adjustRightInd w:val="0"/>
        <w:spacing w:line="276" w:lineRule="auto"/>
        <w:ind w:left="0" w:firstLine="0"/>
        <w:jc w:val="both"/>
        <w:textAlignment w:val="baseline"/>
      </w:pPr>
      <w:r w:rsidRPr="002F7BDC">
        <w:t>Наука и псевдонаука в современном обществе.</w:t>
      </w:r>
    </w:p>
    <w:p w:rsidR="00247E83" w:rsidRPr="00F94543" w:rsidRDefault="00247E83" w:rsidP="00247E83">
      <w:pPr>
        <w:pStyle w:val="a7"/>
        <w:widowControl w:val="0"/>
        <w:ind w:left="0"/>
        <w:jc w:val="both"/>
        <w:rPr>
          <w:sz w:val="24"/>
          <w:szCs w:val="24"/>
        </w:rPr>
      </w:pPr>
    </w:p>
    <w:p w:rsidR="00D62D1C" w:rsidRPr="00993456" w:rsidRDefault="00D62D1C" w:rsidP="0068089F">
      <w:pPr>
        <w:pStyle w:val="a7"/>
        <w:numPr>
          <w:ilvl w:val="0"/>
          <w:numId w:val="17"/>
        </w:numPr>
        <w:jc w:val="both"/>
        <w:rPr>
          <w:b/>
          <w:sz w:val="24"/>
          <w:szCs w:val="24"/>
        </w:rPr>
      </w:pPr>
      <w:bookmarkStart w:id="13" w:name="_Toc404258411"/>
      <w:r w:rsidRPr="00993456">
        <w:rPr>
          <w:b/>
          <w:sz w:val="24"/>
          <w:szCs w:val="24"/>
        </w:rPr>
        <w:t>У</w:t>
      </w:r>
      <w:r w:rsidR="00546BB3" w:rsidRPr="00993456">
        <w:rPr>
          <w:b/>
          <w:sz w:val="24"/>
          <w:szCs w:val="24"/>
        </w:rPr>
        <w:t>чебно-методическое обеспечение дисциплины (рекомендуемая литература)</w:t>
      </w:r>
      <w:bookmarkEnd w:id="13"/>
    </w:p>
    <w:p w:rsidR="00D62D1C" w:rsidRDefault="00D62D1C" w:rsidP="00D62D1C">
      <w:pPr>
        <w:rPr>
          <w:b/>
        </w:rPr>
      </w:pPr>
    </w:p>
    <w:p w:rsidR="00D62D1C" w:rsidRDefault="0068089F" w:rsidP="00D62D1C">
      <w:pPr>
        <w:spacing w:before="120" w:after="120"/>
        <w:ind w:firstLine="709"/>
        <w:jc w:val="both"/>
        <w:rPr>
          <w:b/>
          <w:iCs/>
        </w:rPr>
      </w:pPr>
      <w:bookmarkStart w:id="14" w:name="_Toc404258412"/>
      <w:r>
        <w:rPr>
          <w:b/>
          <w:iCs/>
        </w:rPr>
        <w:t>8</w:t>
      </w:r>
      <w:r w:rsidR="00D62D1C">
        <w:rPr>
          <w:b/>
          <w:iCs/>
        </w:rPr>
        <w:t>.1. Основная литература:</w:t>
      </w:r>
    </w:p>
    <w:p w:rsidR="00D62D1C" w:rsidRDefault="00BA3843" w:rsidP="00546BB3">
      <w:pPr>
        <w:spacing w:line="276" w:lineRule="auto"/>
        <w:jc w:val="both"/>
        <w:rPr>
          <w:iCs/>
        </w:rPr>
      </w:pPr>
      <w:r w:rsidRPr="00BA3843">
        <w:rPr>
          <w:iCs/>
        </w:rPr>
        <w:t>1</w:t>
      </w:r>
      <w:r w:rsidR="00D62D1C">
        <w:rPr>
          <w:iCs/>
        </w:rPr>
        <w:t xml:space="preserve">. История и философия науки [Электронный ресурс]: учебное пособие  / Бессонов Борис Николаевич; Бессонов, Б.Н. - М.: Издательство Юрайт, 2015. - 394. </w:t>
      </w:r>
      <w:r w:rsidR="000C3557">
        <w:rPr>
          <w:iCs/>
          <w:lang w:val="en-US"/>
        </w:rPr>
        <w:t>URL</w:t>
      </w:r>
      <w:r w:rsidR="000C3557">
        <w:rPr>
          <w:iCs/>
        </w:rPr>
        <w:t>:</w:t>
      </w:r>
      <w:r w:rsidR="000C3557" w:rsidRPr="000C3557">
        <w:rPr>
          <w:iCs/>
        </w:rPr>
        <w:t xml:space="preserve"> </w:t>
      </w:r>
      <w:r w:rsidR="007C4582" w:rsidRPr="00F172AA">
        <w:rPr>
          <w:iCs/>
        </w:rPr>
        <w:t>https://urss.ru/PDF/add_ru/164151-1.pdf</w:t>
      </w:r>
    </w:p>
    <w:p w:rsidR="00D62D1C" w:rsidRDefault="00BA3843" w:rsidP="00546BB3">
      <w:pPr>
        <w:spacing w:line="276" w:lineRule="auto"/>
        <w:jc w:val="both"/>
        <w:rPr>
          <w:iCs/>
        </w:rPr>
      </w:pPr>
      <w:r w:rsidRPr="00BA3843">
        <w:rPr>
          <w:iCs/>
        </w:rPr>
        <w:t>2</w:t>
      </w:r>
      <w:r w:rsidR="00D62D1C">
        <w:rPr>
          <w:iCs/>
        </w:rPr>
        <w:t>. Философия и методология науки [Электронный ресурс]: учебник /; Кузьменко Г.Н., Отюцкий Г.П. - М.: Издательство Юрайт, 201</w:t>
      </w:r>
      <w:r w:rsidR="001D51EB">
        <w:rPr>
          <w:iCs/>
        </w:rPr>
        <w:t>7</w:t>
      </w:r>
      <w:r w:rsidR="00D62D1C">
        <w:rPr>
          <w:iCs/>
        </w:rPr>
        <w:t>. - 450.</w:t>
      </w:r>
      <w:r w:rsidR="001D51EB" w:rsidRPr="001D51EB">
        <w:t xml:space="preserve"> </w:t>
      </w:r>
      <w:r w:rsidR="000C3557">
        <w:rPr>
          <w:iCs/>
          <w:lang w:val="en-US"/>
        </w:rPr>
        <w:t>URL</w:t>
      </w:r>
      <w:r w:rsidR="000C3557">
        <w:rPr>
          <w:iCs/>
        </w:rPr>
        <w:t>:</w:t>
      </w:r>
      <w:r w:rsidR="000C3557" w:rsidRPr="000C3557">
        <w:rPr>
          <w:iCs/>
        </w:rPr>
        <w:t xml:space="preserve"> </w:t>
      </w:r>
      <w:r w:rsidR="001D51EB" w:rsidRPr="001D51EB">
        <w:rPr>
          <w:iCs/>
        </w:rPr>
        <w:t>https://static.my-shop.ru/product/pdf/179/1784210.pdf</w:t>
      </w:r>
    </w:p>
    <w:p w:rsidR="00D62D1C" w:rsidRDefault="00BA3843" w:rsidP="00546BB3">
      <w:pPr>
        <w:spacing w:line="276" w:lineRule="auto"/>
        <w:jc w:val="both"/>
        <w:rPr>
          <w:iCs/>
        </w:rPr>
      </w:pPr>
      <w:r w:rsidRPr="00E21028">
        <w:rPr>
          <w:iCs/>
        </w:rPr>
        <w:t>3</w:t>
      </w:r>
      <w:r w:rsidR="00D62D1C">
        <w:rPr>
          <w:iCs/>
        </w:rPr>
        <w:t xml:space="preserve">. История, философия и методология науки и техники [Электронный ресурс]: Учебник и практикум / Багдасарьян Надежда Гегамовна ; Багдасарьян Н.Г., Горохов В.Г., Назаретян А.П. - М.: Юрайт, 2016. - 383 с. </w:t>
      </w:r>
      <w:r w:rsidR="000C3557">
        <w:rPr>
          <w:iCs/>
          <w:lang w:val="en-US"/>
        </w:rPr>
        <w:t>URL</w:t>
      </w:r>
      <w:r w:rsidR="000C3557">
        <w:rPr>
          <w:iCs/>
        </w:rPr>
        <w:t>:</w:t>
      </w:r>
      <w:r w:rsidR="000C3557" w:rsidRPr="000C3557">
        <w:rPr>
          <w:iCs/>
        </w:rPr>
        <w:t xml:space="preserve"> </w:t>
      </w:r>
      <w:r w:rsidR="001D51EB" w:rsidRPr="001D51EB">
        <w:rPr>
          <w:iCs/>
        </w:rPr>
        <w:t>https://urss.ru/PDF/add_ru/188027-1.pdf</w:t>
      </w:r>
    </w:p>
    <w:p w:rsidR="00E748A3" w:rsidRDefault="00E748A3" w:rsidP="00D62D1C">
      <w:pPr>
        <w:spacing w:before="120" w:after="120"/>
        <w:ind w:firstLine="709"/>
        <w:jc w:val="both"/>
        <w:rPr>
          <w:b/>
          <w:iCs/>
        </w:rPr>
      </w:pPr>
    </w:p>
    <w:p w:rsidR="00D62D1C" w:rsidRDefault="0068089F" w:rsidP="00D62D1C">
      <w:pPr>
        <w:spacing w:before="120" w:after="120"/>
        <w:ind w:firstLine="709"/>
        <w:jc w:val="both"/>
        <w:rPr>
          <w:b/>
          <w:iCs/>
        </w:rPr>
      </w:pPr>
      <w:r>
        <w:rPr>
          <w:b/>
          <w:iCs/>
        </w:rPr>
        <w:t>8</w:t>
      </w:r>
      <w:r w:rsidR="00D62D1C">
        <w:rPr>
          <w:b/>
          <w:iCs/>
        </w:rPr>
        <w:t>.2. Дополнительная литература:</w:t>
      </w:r>
    </w:p>
    <w:p w:rsidR="001D51EB" w:rsidRPr="000C3557" w:rsidRDefault="00D62D1C" w:rsidP="00546BB3">
      <w:pPr>
        <w:spacing w:line="276" w:lineRule="auto"/>
        <w:jc w:val="both"/>
        <w:rPr>
          <w:lang w:val="en-US"/>
        </w:rPr>
      </w:pPr>
      <w:r>
        <w:t xml:space="preserve">1. Философия науки. Общие проблемы: учеб. для системы послевузов. проф. образования / В. С. Степин. - М. :Гардарики, 2006. - 382, [1] с. </w:t>
      </w:r>
      <w:r w:rsidR="000C3557">
        <w:t xml:space="preserve">- (История и философия науки). </w:t>
      </w:r>
      <w:r>
        <w:t xml:space="preserve"> </w:t>
      </w:r>
      <w:r w:rsidR="000C3557">
        <w:rPr>
          <w:iCs/>
          <w:lang w:val="en-US"/>
        </w:rPr>
        <w:t>URL</w:t>
      </w:r>
      <w:r w:rsidR="000C3557" w:rsidRPr="000C3557">
        <w:rPr>
          <w:iCs/>
          <w:lang w:val="en-US"/>
        </w:rPr>
        <w:t xml:space="preserve">: </w:t>
      </w:r>
      <w:r w:rsidR="001D51EB" w:rsidRPr="000C3557">
        <w:rPr>
          <w:lang w:val="en-US"/>
        </w:rPr>
        <w:t>http://webirbis.kgmu.kz/irbis64r_11/books/</w:t>
      </w:r>
      <w:r w:rsidR="001D51EB" w:rsidRPr="001D51EB">
        <w:t>Степин</w:t>
      </w:r>
      <w:r w:rsidR="001D51EB" w:rsidRPr="000C3557">
        <w:rPr>
          <w:lang w:val="en-US"/>
        </w:rPr>
        <w:t>_</w:t>
      </w:r>
      <w:r w:rsidR="001D51EB" w:rsidRPr="001D51EB">
        <w:t>Философия</w:t>
      </w:r>
      <w:r w:rsidR="001D51EB" w:rsidRPr="000C3557">
        <w:rPr>
          <w:lang w:val="en-US"/>
        </w:rPr>
        <w:t>_</w:t>
      </w:r>
      <w:r w:rsidR="001D51EB" w:rsidRPr="001D51EB">
        <w:t>науки</w:t>
      </w:r>
      <w:r w:rsidR="001D51EB" w:rsidRPr="000C3557">
        <w:rPr>
          <w:lang w:val="en-US"/>
        </w:rPr>
        <w:t>.pdf</w:t>
      </w:r>
    </w:p>
    <w:p w:rsidR="00D62D1C" w:rsidRPr="00EB764B" w:rsidRDefault="00D62D1C" w:rsidP="00546BB3">
      <w:pPr>
        <w:spacing w:line="276" w:lineRule="auto"/>
        <w:jc w:val="both"/>
      </w:pPr>
      <w:r>
        <w:t>2. История и философия науки / под общ. ред. С. А. Лебедева. - М.:Академ. Проект:</w:t>
      </w:r>
      <w:r w:rsidR="000167FA">
        <w:t xml:space="preserve"> </w:t>
      </w:r>
      <w:r>
        <w:t>Альма Матер, 2007. - 606 с.</w:t>
      </w:r>
      <w:r w:rsidR="001D51EB" w:rsidRPr="001D51EB">
        <w:t xml:space="preserve"> </w:t>
      </w:r>
      <w:r w:rsidR="000C3557">
        <w:rPr>
          <w:iCs/>
          <w:lang w:val="en-US"/>
        </w:rPr>
        <w:t>URL</w:t>
      </w:r>
      <w:r w:rsidR="000C3557" w:rsidRPr="00EB764B">
        <w:rPr>
          <w:iCs/>
        </w:rPr>
        <w:t xml:space="preserve">: </w:t>
      </w:r>
      <w:r w:rsidR="001D51EB" w:rsidRPr="000167FA">
        <w:rPr>
          <w:lang w:val="en-US"/>
        </w:rPr>
        <w:t>https</w:t>
      </w:r>
      <w:r w:rsidR="001D51EB" w:rsidRPr="00EB764B">
        <w:t>://</w:t>
      </w:r>
      <w:r w:rsidR="001D51EB" w:rsidRPr="000167FA">
        <w:rPr>
          <w:lang w:val="en-US"/>
        </w:rPr>
        <w:t>platona</w:t>
      </w:r>
      <w:r w:rsidR="001D51EB" w:rsidRPr="00EB764B">
        <w:t>.</w:t>
      </w:r>
      <w:r w:rsidR="001D51EB" w:rsidRPr="000167FA">
        <w:rPr>
          <w:lang w:val="en-US"/>
        </w:rPr>
        <w:t>net</w:t>
      </w:r>
      <w:r w:rsidR="001D51EB" w:rsidRPr="00EB764B">
        <w:t>/</w:t>
      </w:r>
      <w:r w:rsidR="001D51EB" w:rsidRPr="000167FA">
        <w:rPr>
          <w:lang w:val="en-US"/>
        </w:rPr>
        <w:t>load</w:t>
      </w:r>
      <w:r w:rsidR="001D51EB" w:rsidRPr="00EB764B">
        <w:t>/</w:t>
      </w:r>
      <w:r w:rsidR="001D51EB" w:rsidRPr="000167FA">
        <w:rPr>
          <w:lang w:val="en-US"/>
        </w:rPr>
        <w:t>knigi</w:t>
      </w:r>
      <w:r w:rsidR="001D51EB" w:rsidRPr="00EB764B">
        <w:t>_</w:t>
      </w:r>
      <w:r w:rsidR="001D51EB" w:rsidRPr="000167FA">
        <w:rPr>
          <w:lang w:val="en-US"/>
        </w:rPr>
        <w:t>po</w:t>
      </w:r>
      <w:r w:rsidR="001D51EB" w:rsidRPr="00EB764B">
        <w:t>_</w:t>
      </w:r>
      <w:r w:rsidR="001D51EB" w:rsidRPr="000167FA">
        <w:rPr>
          <w:lang w:val="en-US"/>
        </w:rPr>
        <w:t>filosofii</w:t>
      </w:r>
      <w:r w:rsidR="001D51EB" w:rsidRPr="00EB764B">
        <w:t>/</w:t>
      </w:r>
      <w:r w:rsidR="001D51EB" w:rsidRPr="000167FA">
        <w:rPr>
          <w:lang w:val="en-US"/>
        </w:rPr>
        <w:t>uchebnye</w:t>
      </w:r>
      <w:r w:rsidR="001D51EB" w:rsidRPr="00EB764B">
        <w:t>_</w:t>
      </w:r>
      <w:r w:rsidR="001D51EB" w:rsidRPr="000167FA">
        <w:rPr>
          <w:lang w:val="en-US"/>
        </w:rPr>
        <w:t>posobija</w:t>
      </w:r>
      <w:r w:rsidR="001D51EB" w:rsidRPr="00EB764B">
        <w:t>_</w:t>
      </w:r>
      <w:r w:rsidR="001D51EB" w:rsidRPr="000167FA">
        <w:rPr>
          <w:lang w:val="en-US"/>
        </w:rPr>
        <w:t>uchebniki</w:t>
      </w:r>
      <w:r w:rsidR="001D51EB" w:rsidRPr="00EB764B">
        <w:t>/</w:t>
      </w:r>
      <w:r w:rsidR="001D51EB" w:rsidRPr="000167FA">
        <w:rPr>
          <w:lang w:val="en-US"/>
        </w:rPr>
        <w:t>lebedev</w:t>
      </w:r>
      <w:r w:rsidR="001D51EB" w:rsidRPr="00EB764B">
        <w:t>_</w:t>
      </w:r>
      <w:r w:rsidR="001D51EB" w:rsidRPr="000167FA">
        <w:rPr>
          <w:lang w:val="en-US"/>
        </w:rPr>
        <w:t>filosofija</w:t>
      </w:r>
      <w:r w:rsidR="001D51EB" w:rsidRPr="00EB764B">
        <w:t>_</w:t>
      </w:r>
      <w:r w:rsidR="001D51EB" w:rsidRPr="000167FA">
        <w:rPr>
          <w:lang w:val="en-US"/>
        </w:rPr>
        <w:t>nauki</w:t>
      </w:r>
      <w:r w:rsidR="001D51EB" w:rsidRPr="00EB764B">
        <w:t>/27-1-0-34</w:t>
      </w:r>
    </w:p>
    <w:p w:rsidR="001D51EB" w:rsidRDefault="00E21028" w:rsidP="00546BB3">
      <w:pPr>
        <w:spacing w:line="276" w:lineRule="auto"/>
        <w:jc w:val="both"/>
      </w:pPr>
      <w:r w:rsidRPr="00E21028">
        <w:lastRenderedPageBreak/>
        <w:t>3</w:t>
      </w:r>
      <w:r w:rsidR="00D62D1C">
        <w:t>. Философия науки: учеб. пособие для аспирантов и соискателей / отв. ред. Т. П. Матяш. - Изд. 2-е, доп. и перераб. - Ростов н/Д: Феникс, 2007. - 442 с.</w:t>
      </w:r>
      <w:r w:rsidR="001D51EB" w:rsidRPr="001D51EB">
        <w:t xml:space="preserve"> </w:t>
      </w:r>
      <w:r w:rsidR="000C3557">
        <w:rPr>
          <w:iCs/>
          <w:lang w:val="en-US"/>
        </w:rPr>
        <w:t>URL</w:t>
      </w:r>
      <w:r w:rsidR="000C3557">
        <w:rPr>
          <w:iCs/>
        </w:rPr>
        <w:t>:</w:t>
      </w:r>
      <w:r w:rsidR="000C3557" w:rsidRPr="000C3557">
        <w:rPr>
          <w:iCs/>
        </w:rPr>
        <w:t xml:space="preserve"> </w:t>
      </w:r>
      <w:r w:rsidR="001D51EB" w:rsidRPr="001D51EB">
        <w:t>https://static.my-shop.ru/product/f16/242/2416324.pdf</w:t>
      </w:r>
    </w:p>
    <w:p w:rsidR="00D62D1C" w:rsidRDefault="00E21028" w:rsidP="00546BB3">
      <w:pPr>
        <w:spacing w:line="276" w:lineRule="auto"/>
        <w:jc w:val="both"/>
      </w:pPr>
      <w:r w:rsidRPr="00E21028">
        <w:t>4</w:t>
      </w:r>
      <w:r w:rsidR="00D62D1C">
        <w:t>. Философия науки: учеб. пособие для аспирантов и соискателей / Е. В. Мареева, С. Н. Мареев, А. Д. Майданский ; Моск. междунар. высш. школа бизнеса "МИРБИС"; Моск. акад. экономики и права. - М.: Инфра-М, 2010. - 331 с.</w:t>
      </w:r>
      <w:r w:rsidR="001D51EB" w:rsidRPr="001D51EB">
        <w:t xml:space="preserve"> </w:t>
      </w:r>
      <w:r w:rsidR="000C3557">
        <w:rPr>
          <w:iCs/>
          <w:lang w:val="en-US"/>
        </w:rPr>
        <w:t>URL</w:t>
      </w:r>
      <w:r w:rsidR="000C3557">
        <w:rPr>
          <w:iCs/>
        </w:rPr>
        <w:t>:</w:t>
      </w:r>
      <w:r w:rsidR="000C3557" w:rsidRPr="000C3557">
        <w:rPr>
          <w:iCs/>
        </w:rPr>
        <w:t xml:space="preserve"> </w:t>
      </w:r>
      <w:r w:rsidR="001D51EB" w:rsidRPr="001D51EB">
        <w:t>https://ru.convdocs.org/docs/index-365977.html</w:t>
      </w:r>
    </w:p>
    <w:p w:rsidR="00D62D1C" w:rsidRDefault="00E21028" w:rsidP="00546BB3">
      <w:pPr>
        <w:spacing w:line="276" w:lineRule="auto"/>
        <w:jc w:val="both"/>
      </w:pPr>
      <w:r w:rsidRPr="00E21028">
        <w:t>5</w:t>
      </w:r>
      <w:r w:rsidR="00D62D1C">
        <w:t>. Философия науки [Текст]: учеб. пособие для магистров / С. А. Лебедев ; Моск. гос. ун-т им. М. В. Ломоносова. - 2-е изд., перераб. и доп. - М.:Юрайт, 2015. - 296 с.</w:t>
      </w:r>
      <w:r w:rsidR="00C57CA9" w:rsidRPr="00C57CA9">
        <w:t xml:space="preserve"> </w:t>
      </w:r>
      <w:r w:rsidR="000C3557">
        <w:rPr>
          <w:iCs/>
          <w:lang w:val="en-US"/>
        </w:rPr>
        <w:t>URL</w:t>
      </w:r>
      <w:r w:rsidR="000C3557">
        <w:rPr>
          <w:iCs/>
        </w:rPr>
        <w:t>:</w:t>
      </w:r>
      <w:r w:rsidR="000C3557" w:rsidRPr="000C3557">
        <w:rPr>
          <w:iCs/>
        </w:rPr>
        <w:t xml:space="preserve"> </w:t>
      </w:r>
      <w:r w:rsidR="00C57CA9" w:rsidRPr="00C57CA9">
        <w:t>https://urss.ru/images/add_ru/196405-1.pdf</w:t>
      </w:r>
    </w:p>
    <w:p w:rsidR="000448C8" w:rsidRDefault="00E21028" w:rsidP="00546BB3">
      <w:pPr>
        <w:spacing w:line="276" w:lineRule="auto"/>
      </w:pPr>
      <w:r>
        <w:t>6.</w:t>
      </w:r>
      <w:r w:rsidRPr="00E21028">
        <w:t xml:space="preserve"> </w:t>
      </w:r>
      <w:r w:rsidR="000448C8">
        <w:t>Матяш Т.П. История и философия науки: учебник / Т.П. Матяш, Е.Ю. Положенкова, К.В. Воденко, Г.И. Могилевская; отв. ред. К.В. Воденко. — М.: КНОРУС, 2016. — 272 с</w:t>
      </w:r>
    </w:p>
    <w:p w:rsidR="000448C8" w:rsidRPr="00933765" w:rsidRDefault="000C3557" w:rsidP="00546BB3">
      <w:pPr>
        <w:spacing w:line="276" w:lineRule="auto"/>
      </w:pPr>
      <w:r>
        <w:rPr>
          <w:iCs/>
          <w:lang w:val="en-US"/>
        </w:rPr>
        <w:t>URL</w:t>
      </w:r>
      <w:r w:rsidRPr="00933765">
        <w:rPr>
          <w:iCs/>
        </w:rPr>
        <w:t xml:space="preserve">: </w:t>
      </w:r>
      <w:r w:rsidR="000448C8" w:rsidRPr="000C3557">
        <w:rPr>
          <w:lang w:val="en-US"/>
        </w:rPr>
        <w:t>https</w:t>
      </w:r>
      <w:r w:rsidR="000448C8" w:rsidRPr="00933765">
        <w:t>://</w:t>
      </w:r>
      <w:r w:rsidR="000448C8" w:rsidRPr="000C3557">
        <w:rPr>
          <w:lang w:val="en-US"/>
        </w:rPr>
        <w:t>static</w:t>
      </w:r>
      <w:r w:rsidR="000448C8" w:rsidRPr="00933765">
        <w:t>.</w:t>
      </w:r>
      <w:r w:rsidR="000448C8" w:rsidRPr="000C3557">
        <w:rPr>
          <w:lang w:val="en-US"/>
        </w:rPr>
        <w:t>my</w:t>
      </w:r>
      <w:r w:rsidR="000448C8" w:rsidRPr="00933765">
        <w:t>-</w:t>
      </w:r>
      <w:r w:rsidR="000448C8" w:rsidRPr="000C3557">
        <w:rPr>
          <w:lang w:val="en-US"/>
        </w:rPr>
        <w:t>shop</w:t>
      </w:r>
      <w:r w:rsidR="000448C8" w:rsidRPr="00933765">
        <w:t>.</w:t>
      </w:r>
      <w:r w:rsidR="000448C8" w:rsidRPr="000C3557">
        <w:rPr>
          <w:lang w:val="en-US"/>
        </w:rPr>
        <w:t>ru</w:t>
      </w:r>
      <w:r w:rsidR="000448C8" w:rsidRPr="00933765">
        <w:t>/</w:t>
      </w:r>
      <w:r w:rsidR="000448C8" w:rsidRPr="000C3557">
        <w:rPr>
          <w:lang w:val="en-US"/>
        </w:rPr>
        <w:t>product</w:t>
      </w:r>
      <w:r w:rsidR="000448C8" w:rsidRPr="00933765">
        <w:t>/</w:t>
      </w:r>
      <w:r w:rsidR="000448C8" w:rsidRPr="000C3557">
        <w:rPr>
          <w:lang w:val="en-US"/>
        </w:rPr>
        <w:t>f</w:t>
      </w:r>
      <w:r w:rsidR="000448C8" w:rsidRPr="00933765">
        <w:t>16/242/2416324.</w:t>
      </w:r>
      <w:r w:rsidR="000448C8" w:rsidRPr="000C3557">
        <w:rPr>
          <w:lang w:val="en-US"/>
        </w:rPr>
        <w:t>pdf</w:t>
      </w:r>
    </w:p>
    <w:p w:rsidR="000448C8" w:rsidRPr="00933765" w:rsidRDefault="000448C8" w:rsidP="00B93222">
      <w:pPr>
        <w:spacing w:before="120" w:after="120"/>
        <w:jc w:val="both"/>
      </w:pPr>
    </w:p>
    <w:bookmarkEnd w:id="14"/>
    <w:p w:rsidR="00546BB3" w:rsidRPr="00546BB3" w:rsidRDefault="00D62D1C" w:rsidP="0068089F">
      <w:pPr>
        <w:pStyle w:val="a7"/>
        <w:numPr>
          <w:ilvl w:val="0"/>
          <w:numId w:val="17"/>
        </w:numPr>
        <w:jc w:val="both"/>
        <w:rPr>
          <w:b/>
          <w:sz w:val="24"/>
          <w:szCs w:val="24"/>
        </w:rPr>
      </w:pPr>
      <w:r w:rsidRPr="00546BB3">
        <w:rPr>
          <w:b/>
          <w:sz w:val="24"/>
          <w:szCs w:val="24"/>
        </w:rPr>
        <w:t>М</w:t>
      </w:r>
      <w:r w:rsidR="00546BB3" w:rsidRPr="00546BB3">
        <w:rPr>
          <w:b/>
          <w:sz w:val="24"/>
          <w:szCs w:val="24"/>
        </w:rPr>
        <w:t>атериально-техническое обеспечение дисциплины</w:t>
      </w:r>
    </w:p>
    <w:p w:rsidR="00D62D1C" w:rsidRDefault="00D62D1C" w:rsidP="00D62D1C">
      <w:pPr>
        <w:jc w:val="both"/>
        <w:rPr>
          <w:b/>
        </w:rPr>
      </w:pPr>
    </w:p>
    <w:p w:rsidR="008F12FE" w:rsidRPr="008F12FE" w:rsidRDefault="008F12FE" w:rsidP="008F12FE">
      <w:pPr>
        <w:pStyle w:val="ConsPlusNormal"/>
        <w:ind w:firstLine="709"/>
        <w:jc w:val="both"/>
        <w:rPr>
          <w:rFonts w:ascii="Times New Roman" w:hAnsi="Times New Roman" w:cs="Times New Roman"/>
          <w:sz w:val="24"/>
          <w:szCs w:val="24"/>
        </w:rPr>
      </w:pPr>
      <w:r w:rsidRPr="008F12FE">
        <w:rPr>
          <w:rFonts w:ascii="Times New Roman" w:hAnsi="Times New Roman" w:cs="Times New Roman"/>
          <w:sz w:val="24"/>
          <w:szCs w:val="24"/>
        </w:rPr>
        <w:t>Аудитория для самостоятельной работы № 21 (ул. Гарибальди, 21 Б)</w:t>
      </w:r>
    </w:p>
    <w:p w:rsidR="008F12FE" w:rsidRPr="008F12FE" w:rsidRDefault="008F12FE" w:rsidP="008F12FE">
      <w:pPr>
        <w:pStyle w:val="ConsPlusNormal"/>
        <w:ind w:firstLine="709"/>
        <w:jc w:val="both"/>
        <w:rPr>
          <w:rFonts w:ascii="Times New Roman" w:hAnsi="Times New Roman" w:cs="Times New Roman"/>
          <w:sz w:val="24"/>
          <w:szCs w:val="24"/>
        </w:rPr>
      </w:pPr>
      <w:r w:rsidRPr="008F12FE">
        <w:rPr>
          <w:rFonts w:ascii="Times New Roman" w:hAnsi="Times New Roman" w:cs="Times New Roman"/>
          <w:sz w:val="24"/>
          <w:szCs w:val="24"/>
        </w:rPr>
        <w:t xml:space="preserve">Оборудование: </w:t>
      </w:r>
    </w:p>
    <w:p w:rsidR="008F12FE" w:rsidRPr="008F12FE" w:rsidRDefault="008F12FE" w:rsidP="008F12FE">
      <w:pPr>
        <w:pStyle w:val="ConsPlusNormal"/>
        <w:ind w:firstLine="709"/>
        <w:jc w:val="both"/>
        <w:rPr>
          <w:rFonts w:ascii="Times New Roman" w:hAnsi="Times New Roman" w:cs="Times New Roman"/>
          <w:sz w:val="24"/>
          <w:szCs w:val="24"/>
        </w:rPr>
      </w:pPr>
      <w:r w:rsidRPr="008F12FE">
        <w:rPr>
          <w:rFonts w:ascii="Times New Roman" w:hAnsi="Times New Roman" w:cs="Times New Roman"/>
          <w:sz w:val="24"/>
          <w:szCs w:val="24"/>
        </w:rPr>
        <w:t>стол, стулья, классная доска, ПК с подключением к сети «Интернет» и обеспечением доступа в Национальную электронную библиотеку (Договор 101/НЭБ/6129 от 22. 08. 2019 г.)</w:t>
      </w:r>
    </w:p>
    <w:p w:rsidR="008F12FE" w:rsidRPr="008F12FE" w:rsidRDefault="008F12FE" w:rsidP="008F12FE">
      <w:pPr>
        <w:ind w:firstLine="709"/>
        <w:jc w:val="both"/>
        <w:rPr>
          <w:rFonts w:eastAsia="Calibri"/>
        </w:rPr>
      </w:pPr>
      <w:r w:rsidRPr="008F12FE">
        <w:rPr>
          <w:rFonts w:eastAsia="Calibri"/>
        </w:rPr>
        <w:t>Справочная система «Гарант» (Договор № ЛД45/3162/22 от 01.07.2022 на 6 мес.)</w:t>
      </w:r>
    </w:p>
    <w:p w:rsidR="008F12FE" w:rsidRPr="008F12FE" w:rsidRDefault="008F12FE" w:rsidP="008F12FE">
      <w:pPr>
        <w:ind w:firstLine="709"/>
        <w:jc w:val="both"/>
        <w:rPr>
          <w:rFonts w:eastAsia="Calibri"/>
        </w:rPr>
      </w:pPr>
      <w:r w:rsidRPr="008F12FE">
        <w:rPr>
          <w:rFonts w:eastAsia="Calibri"/>
        </w:rPr>
        <w:t xml:space="preserve">ПО </w:t>
      </w:r>
      <w:r w:rsidRPr="008F12FE">
        <w:rPr>
          <w:rFonts w:eastAsia="Calibri"/>
          <w:lang w:val="en-US"/>
        </w:rPr>
        <w:t>Microsoft</w:t>
      </w:r>
      <w:r w:rsidRPr="008F12FE">
        <w:rPr>
          <w:rFonts w:eastAsia="Calibri"/>
        </w:rPr>
        <w:t xml:space="preserve"> </w:t>
      </w:r>
      <w:r w:rsidRPr="008F12FE">
        <w:rPr>
          <w:rFonts w:eastAsia="Calibri"/>
          <w:lang w:val="en-US"/>
        </w:rPr>
        <w:t>Office</w:t>
      </w:r>
      <w:r w:rsidRPr="008F12FE">
        <w:rPr>
          <w:rFonts w:eastAsia="Calibri"/>
        </w:rPr>
        <w:t xml:space="preserve"> </w:t>
      </w:r>
      <w:r w:rsidRPr="008F12FE">
        <w:rPr>
          <w:rFonts w:eastAsia="Calibri"/>
          <w:lang w:val="en-US"/>
        </w:rPr>
        <w:t>Pro</w:t>
      </w:r>
      <w:r w:rsidRPr="008F12FE">
        <w:rPr>
          <w:rFonts w:eastAsia="Calibri"/>
        </w:rPr>
        <w:t xml:space="preserve"> </w:t>
      </w:r>
      <w:r w:rsidRPr="008F12FE">
        <w:rPr>
          <w:rFonts w:eastAsia="Calibri"/>
          <w:lang w:val="en-US"/>
        </w:rPr>
        <w:t>plus</w:t>
      </w:r>
      <w:r w:rsidRPr="008F12FE">
        <w:rPr>
          <w:rFonts w:eastAsia="Calibri"/>
        </w:rPr>
        <w:t xml:space="preserve"> </w:t>
      </w:r>
      <w:r w:rsidRPr="008F12FE">
        <w:rPr>
          <w:rFonts w:eastAsia="Calibri"/>
          <w:lang w:val="en-US"/>
        </w:rPr>
        <w:t>Rus</w:t>
      </w:r>
      <w:r w:rsidRPr="008F12FE">
        <w:rPr>
          <w:rFonts w:eastAsia="Calibri"/>
        </w:rPr>
        <w:t xml:space="preserve"> 2010 (Лицензионное соглашение 2018 г. код продукта 00327-60000-00000-АА622)</w:t>
      </w:r>
    </w:p>
    <w:p w:rsidR="008F12FE" w:rsidRPr="008F12FE" w:rsidRDefault="008F12FE" w:rsidP="008F12FE">
      <w:pPr>
        <w:ind w:firstLine="709"/>
        <w:jc w:val="both"/>
        <w:rPr>
          <w:rFonts w:eastAsia="Calibri"/>
        </w:rPr>
      </w:pPr>
      <w:r w:rsidRPr="008F12FE">
        <w:rPr>
          <w:rFonts w:eastAsia="Calibri"/>
        </w:rPr>
        <w:t xml:space="preserve">Антивирусная программа </w:t>
      </w:r>
      <w:r w:rsidRPr="008F12FE">
        <w:rPr>
          <w:rFonts w:eastAsia="Calibri"/>
          <w:lang w:val="en-US"/>
        </w:rPr>
        <w:t>ESET</w:t>
      </w:r>
      <w:r w:rsidRPr="008F12FE">
        <w:rPr>
          <w:rFonts w:eastAsia="Calibri"/>
        </w:rPr>
        <w:t xml:space="preserve"> </w:t>
      </w:r>
      <w:r w:rsidRPr="008F12FE">
        <w:rPr>
          <w:rFonts w:eastAsia="Calibri"/>
          <w:lang w:val="en-US"/>
        </w:rPr>
        <w:t>Smail</w:t>
      </w:r>
      <w:r w:rsidRPr="008F12FE">
        <w:rPr>
          <w:rFonts w:eastAsia="Calibri"/>
        </w:rPr>
        <w:t xml:space="preserve"> </w:t>
      </w:r>
      <w:r w:rsidRPr="008F12FE">
        <w:rPr>
          <w:rFonts w:eastAsia="Calibri"/>
          <w:lang w:val="en-US"/>
        </w:rPr>
        <w:t>Office</w:t>
      </w:r>
      <w:r w:rsidRPr="008F12FE">
        <w:rPr>
          <w:rFonts w:eastAsia="Calibri"/>
        </w:rPr>
        <w:t xml:space="preserve"> </w:t>
      </w:r>
      <w:r w:rsidRPr="008F12FE">
        <w:rPr>
          <w:rFonts w:eastAsia="Calibri"/>
          <w:lang w:val="en-US"/>
        </w:rPr>
        <w:t>Pack</w:t>
      </w:r>
      <w:r w:rsidRPr="008F12FE">
        <w:rPr>
          <w:rFonts w:eastAsia="Calibri"/>
        </w:rPr>
        <w:t xml:space="preserve"> стандартный (Сублицензионный договор) № 0008819187 от 25.09.202</w:t>
      </w:r>
      <w:r w:rsidR="008D3147">
        <w:rPr>
          <w:rFonts w:eastAsia="Calibri"/>
        </w:rPr>
        <w:t>1</w:t>
      </w:r>
      <w:r w:rsidRPr="008F12FE">
        <w:rPr>
          <w:rFonts w:eastAsia="Calibri"/>
        </w:rPr>
        <w:t xml:space="preserve"> г. на 1 год)</w:t>
      </w:r>
    </w:p>
    <w:p w:rsidR="008F12FE" w:rsidRPr="008F12FE" w:rsidRDefault="008F12FE" w:rsidP="008F12FE">
      <w:pPr>
        <w:ind w:firstLine="709"/>
        <w:jc w:val="both"/>
      </w:pPr>
      <w:r w:rsidRPr="008F12FE">
        <w:t>7-Zip. Свободно распространяемое ПО.</w:t>
      </w:r>
    </w:p>
    <w:p w:rsidR="00D62D1C" w:rsidRDefault="00D62D1C" w:rsidP="00D62D1C">
      <w:pPr>
        <w:shd w:val="clear" w:color="auto" w:fill="FFFFFF"/>
        <w:ind w:firstLine="709"/>
        <w:jc w:val="both"/>
      </w:pPr>
    </w:p>
    <w:p w:rsidR="00BB1607" w:rsidRDefault="00BB1607"/>
    <w:p w:rsidR="009D4430" w:rsidRDefault="009D4430"/>
    <w:p w:rsidR="009D4430" w:rsidRDefault="009D4430"/>
    <w:p w:rsidR="009D4430" w:rsidRDefault="009D4430"/>
    <w:p w:rsidR="009D4430" w:rsidRDefault="009D4430"/>
    <w:p w:rsidR="009D4430" w:rsidRDefault="009D4430"/>
    <w:p w:rsidR="009D4430" w:rsidRDefault="009D4430"/>
    <w:p w:rsidR="009D4430" w:rsidRDefault="009D4430"/>
    <w:p w:rsidR="009D4430" w:rsidRDefault="009D4430"/>
    <w:p w:rsidR="009D4430" w:rsidRDefault="009D4430"/>
    <w:p w:rsidR="009D4430" w:rsidRDefault="009D4430"/>
    <w:p w:rsidR="009D4430" w:rsidRDefault="009D4430"/>
    <w:p w:rsidR="009D4430" w:rsidRDefault="009D4430"/>
    <w:p w:rsidR="009D4430" w:rsidRDefault="009D4430"/>
    <w:p w:rsidR="009D4430" w:rsidRDefault="009D4430"/>
    <w:p w:rsidR="009D4430" w:rsidRDefault="009D4430"/>
    <w:p w:rsidR="009D4430" w:rsidRDefault="009D4430"/>
    <w:p w:rsidR="009D4430" w:rsidRDefault="009D4430"/>
    <w:p w:rsidR="0087630D" w:rsidRDefault="0087630D"/>
    <w:p w:rsidR="0087630D" w:rsidRDefault="0087630D"/>
    <w:p w:rsidR="00ED5088" w:rsidRDefault="00ED5088" w:rsidP="00ED5088">
      <w:pPr>
        <w:jc w:val="center"/>
        <w:rPr>
          <w:bCs/>
          <w:color w:val="000000"/>
        </w:rPr>
      </w:pPr>
      <w:r>
        <w:lastRenderedPageBreak/>
        <w:t xml:space="preserve">ЛИСТ ДОПОЛНЕНИЙ И </w:t>
      </w:r>
      <w:r>
        <w:rPr>
          <w:bCs/>
          <w:color w:val="000000"/>
        </w:rPr>
        <w:t>ИЗМЕНЕНИЙ</w:t>
      </w:r>
      <w:r>
        <w:rPr>
          <w:bCs/>
          <w:color w:val="000000"/>
        </w:rPr>
        <w:br/>
        <w:t>рабочей программы дисциплины</w:t>
      </w:r>
    </w:p>
    <w:p w:rsidR="00ED5088" w:rsidRDefault="00ED5088" w:rsidP="00ED5088">
      <w:pPr>
        <w:jc w:val="center"/>
      </w:pPr>
      <w:r>
        <w:rPr>
          <w:iCs/>
        </w:rPr>
        <w:t>«И</w:t>
      </w:r>
      <w:r w:rsidR="007B592E">
        <w:rPr>
          <w:iCs/>
        </w:rPr>
        <w:t>ностранный язык</w:t>
      </w:r>
      <w:r>
        <w:rPr>
          <w:iCs/>
        </w:rPr>
        <w:t>и</w:t>
      </w:r>
      <w:r>
        <w:t>»</w:t>
      </w:r>
    </w:p>
    <w:p w:rsidR="00ED5088" w:rsidRDefault="00ED5088" w:rsidP="00ED5088">
      <w:pPr>
        <w:jc w:val="center"/>
        <w:rPr>
          <w:b/>
          <w:bCs/>
          <w:color w:val="000000"/>
        </w:rPr>
      </w:pPr>
    </w:p>
    <w:p w:rsidR="00ED5088" w:rsidRDefault="00ED5088" w:rsidP="00ED5088">
      <w:pPr>
        <w:ind w:firstLine="709"/>
        <w:jc w:val="both"/>
        <w:rPr>
          <w:color w:val="000000"/>
        </w:rPr>
      </w:pPr>
      <w:r>
        <w:rPr>
          <w:color w:val="000000"/>
        </w:rPr>
        <w:t>Рабочая программа дисциплины рассмотрена и одобрена на заседании Ученого совета ЦИПБ РАН (</w:t>
      </w:r>
      <w:r>
        <w:t xml:space="preserve">протокол от___________ №___) </w:t>
      </w:r>
      <w:r>
        <w:rPr>
          <w:color w:val="000000"/>
        </w:rPr>
        <w:t>для исполнения в 20__-20__ учебном году</w:t>
      </w:r>
    </w:p>
    <w:p w:rsidR="00ED5088" w:rsidRDefault="00ED5088" w:rsidP="00ED5088">
      <w:pPr>
        <w:jc w:val="both"/>
        <w:rPr>
          <w:color w:val="000000"/>
        </w:rPr>
      </w:pPr>
      <w:r>
        <w:rPr>
          <w:color w:val="000000"/>
        </w:rPr>
        <w:t>Внесены дополнения (изменения): 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 xml:space="preserve">Заведующий аспирантурой </w:t>
      </w:r>
    </w:p>
    <w:p w:rsidR="00ED5088" w:rsidRDefault="00ED5088" w:rsidP="00ED5088">
      <w:pPr>
        <w:jc w:val="right"/>
        <w:rPr>
          <w:color w:val="000000"/>
        </w:rPr>
      </w:pPr>
      <w:r>
        <w:rPr>
          <w:color w:val="000000"/>
        </w:rPr>
        <w:t>_________________________________</w:t>
      </w:r>
    </w:p>
    <w:p w:rsidR="00ED5088" w:rsidRDefault="00ED5088" w:rsidP="00ED5088">
      <w:pPr>
        <w:pBdr>
          <w:bottom w:val="single" w:sz="12" w:space="1" w:color="auto"/>
        </w:pBdr>
        <w:ind w:firstLine="5954"/>
        <w:rPr>
          <w:i/>
          <w:color w:val="000000"/>
          <w:sz w:val="20"/>
        </w:rPr>
      </w:pPr>
      <w:r>
        <w:rPr>
          <w:i/>
          <w:color w:val="000000"/>
          <w:sz w:val="20"/>
        </w:rPr>
        <w:t>(подпись, инициалы и фамилия)</w:t>
      </w:r>
    </w:p>
    <w:p w:rsidR="00ED5088" w:rsidRDefault="00ED5088" w:rsidP="00ED5088">
      <w:pPr>
        <w:pBdr>
          <w:bottom w:val="single" w:sz="12" w:space="1" w:color="auto"/>
        </w:pBdr>
        <w:jc w:val="right"/>
        <w:rPr>
          <w:color w:val="000000"/>
        </w:rPr>
      </w:pPr>
    </w:p>
    <w:p w:rsidR="00ED5088" w:rsidRDefault="00ED5088" w:rsidP="00ED5088">
      <w:pPr>
        <w:jc w:val="right"/>
        <w:rPr>
          <w:color w:val="000000"/>
        </w:rPr>
      </w:pPr>
    </w:p>
    <w:p w:rsidR="00ED5088" w:rsidRDefault="00ED5088" w:rsidP="00ED5088">
      <w:pPr>
        <w:ind w:firstLine="709"/>
        <w:jc w:val="both"/>
        <w:rPr>
          <w:color w:val="000000"/>
        </w:rPr>
      </w:pPr>
      <w:r>
        <w:rPr>
          <w:color w:val="000000"/>
        </w:rPr>
        <w:t>Рабочая программа дисциплины рассмотрена и одобрена на заседании Ученого совета ЦИПБ РАН (</w:t>
      </w:r>
      <w:r>
        <w:t xml:space="preserve">протокол от___________ №___) </w:t>
      </w:r>
      <w:r>
        <w:rPr>
          <w:color w:val="000000"/>
        </w:rPr>
        <w:t>для исполнения в 20__-20__ учебном году</w:t>
      </w:r>
    </w:p>
    <w:p w:rsidR="00ED5088" w:rsidRDefault="00ED5088" w:rsidP="00ED5088">
      <w:pPr>
        <w:jc w:val="both"/>
        <w:rPr>
          <w:color w:val="000000"/>
        </w:rPr>
      </w:pPr>
      <w:r>
        <w:rPr>
          <w:color w:val="000000"/>
        </w:rPr>
        <w:t>Внесены дополнения (изменения): 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 xml:space="preserve">Заведующий аспирантурой </w:t>
      </w:r>
    </w:p>
    <w:p w:rsidR="00ED5088" w:rsidRDefault="00ED5088" w:rsidP="00ED5088">
      <w:pPr>
        <w:jc w:val="right"/>
        <w:rPr>
          <w:color w:val="000000"/>
        </w:rPr>
      </w:pPr>
      <w:r>
        <w:rPr>
          <w:color w:val="000000"/>
        </w:rPr>
        <w:t>_________________________________</w:t>
      </w:r>
    </w:p>
    <w:p w:rsidR="00ED5088" w:rsidRDefault="00ED5088" w:rsidP="00ED5088">
      <w:pPr>
        <w:pBdr>
          <w:bottom w:val="single" w:sz="12" w:space="1" w:color="auto"/>
        </w:pBdr>
        <w:ind w:firstLine="5954"/>
        <w:rPr>
          <w:i/>
          <w:color w:val="000000"/>
          <w:sz w:val="20"/>
        </w:rPr>
      </w:pPr>
      <w:r>
        <w:rPr>
          <w:i/>
          <w:color w:val="000000"/>
          <w:sz w:val="20"/>
        </w:rPr>
        <w:t>(подпись, инициалы и фамилия)</w:t>
      </w:r>
    </w:p>
    <w:p w:rsidR="00ED5088" w:rsidRDefault="00ED5088" w:rsidP="00ED5088">
      <w:pPr>
        <w:pBdr>
          <w:bottom w:val="single" w:sz="12" w:space="1" w:color="auto"/>
        </w:pBdr>
        <w:jc w:val="right"/>
        <w:rPr>
          <w:i/>
        </w:rPr>
      </w:pPr>
    </w:p>
    <w:p w:rsidR="00ED5088" w:rsidRDefault="00ED5088" w:rsidP="00ED5088">
      <w:pPr>
        <w:jc w:val="right"/>
        <w:rPr>
          <w:i/>
        </w:rPr>
      </w:pPr>
    </w:p>
    <w:p w:rsidR="00ED5088" w:rsidRDefault="00ED5088" w:rsidP="00ED5088">
      <w:pPr>
        <w:ind w:firstLine="709"/>
        <w:jc w:val="both"/>
        <w:rPr>
          <w:color w:val="000000"/>
        </w:rPr>
      </w:pPr>
      <w:r>
        <w:rPr>
          <w:color w:val="000000"/>
        </w:rPr>
        <w:t>Рабочая программа дисциплины рассмотрена и одобрена на заседании Ученого совета ЦИПБ РАН (</w:t>
      </w:r>
      <w:r>
        <w:t xml:space="preserve">протокол от___________ №___) </w:t>
      </w:r>
      <w:r>
        <w:rPr>
          <w:color w:val="000000"/>
        </w:rPr>
        <w:t>для исполнения в 20__-20__ учебном году</w:t>
      </w:r>
    </w:p>
    <w:p w:rsidR="00ED5088" w:rsidRDefault="00ED5088" w:rsidP="00ED5088">
      <w:pPr>
        <w:jc w:val="both"/>
        <w:rPr>
          <w:color w:val="000000"/>
        </w:rPr>
      </w:pPr>
      <w:r>
        <w:rPr>
          <w:color w:val="000000"/>
        </w:rPr>
        <w:t>Внесены дополнения (изменения): 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 xml:space="preserve">Заведующий аспирантурой </w:t>
      </w:r>
    </w:p>
    <w:p w:rsidR="00ED5088" w:rsidRDefault="00ED5088" w:rsidP="00ED5088">
      <w:pPr>
        <w:jc w:val="right"/>
        <w:rPr>
          <w:color w:val="000000"/>
        </w:rPr>
      </w:pPr>
      <w:r>
        <w:rPr>
          <w:color w:val="000000"/>
        </w:rPr>
        <w:t>_________________________________</w:t>
      </w:r>
    </w:p>
    <w:p w:rsidR="00ED5088" w:rsidRDefault="00ED5088" w:rsidP="00ED5088">
      <w:pPr>
        <w:pBdr>
          <w:bottom w:val="single" w:sz="12" w:space="1" w:color="auto"/>
        </w:pBdr>
        <w:ind w:firstLine="5954"/>
        <w:rPr>
          <w:i/>
          <w:color w:val="000000"/>
          <w:sz w:val="20"/>
        </w:rPr>
      </w:pPr>
      <w:r>
        <w:rPr>
          <w:i/>
          <w:color w:val="000000"/>
          <w:sz w:val="20"/>
        </w:rPr>
        <w:t>(подпись, инициалы и фамилия)</w:t>
      </w:r>
    </w:p>
    <w:p w:rsidR="00ED5088" w:rsidRDefault="00ED5088" w:rsidP="00ED5088">
      <w:pPr>
        <w:pBdr>
          <w:bottom w:val="single" w:sz="12" w:space="1" w:color="auto"/>
        </w:pBdr>
        <w:jc w:val="right"/>
        <w:rPr>
          <w:i/>
        </w:rPr>
      </w:pPr>
    </w:p>
    <w:p w:rsidR="00ED5088" w:rsidRDefault="00ED5088" w:rsidP="00ED5088">
      <w:pPr>
        <w:jc w:val="right"/>
        <w:rPr>
          <w:i/>
        </w:rPr>
      </w:pPr>
    </w:p>
    <w:p w:rsidR="00ED5088" w:rsidRDefault="00ED5088" w:rsidP="00ED5088">
      <w:pPr>
        <w:ind w:firstLine="709"/>
        <w:jc w:val="both"/>
        <w:rPr>
          <w:color w:val="000000"/>
        </w:rPr>
      </w:pPr>
      <w:r>
        <w:rPr>
          <w:color w:val="000000"/>
        </w:rPr>
        <w:t>Рабочая программа дисциплины рассмотрена и одобрена на заседании Ученого совета ЦИПБ РАН (</w:t>
      </w:r>
      <w:r>
        <w:t xml:space="preserve">протокол от___________ №___) </w:t>
      </w:r>
      <w:r>
        <w:rPr>
          <w:color w:val="000000"/>
        </w:rPr>
        <w:t>для исполнения в 20__-20__ учебном году</w:t>
      </w:r>
    </w:p>
    <w:p w:rsidR="00ED5088" w:rsidRDefault="00ED5088" w:rsidP="00ED5088">
      <w:pPr>
        <w:jc w:val="both"/>
        <w:rPr>
          <w:color w:val="000000"/>
        </w:rPr>
      </w:pPr>
      <w:r>
        <w:rPr>
          <w:color w:val="000000"/>
        </w:rPr>
        <w:t>Внесены дополнения (изменения): 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_____________________________________________________________________________</w:t>
      </w:r>
    </w:p>
    <w:p w:rsidR="00ED5088" w:rsidRDefault="00ED5088" w:rsidP="00ED5088">
      <w:pPr>
        <w:jc w:val="both"/>
        <w:rPr>
          <w:color w:val="000000"/>
        </w:rPr>
      </w:pPr>
      <w:r>
        <w:rPr>
          <w:color w:val="000000"/>
        </w:rPr>
        <w:t xml:space="preserve">Заведующий аспирантурой </w:t>
      </w:r>
    </w:p>
    <w:p w:rsidR="00ED5088" w:rsidRDefault="00ED5088" w:rsidP="00ED5088">
      <w:pPr>
        <w:jc w:val="right"/>
        <w:rPr>
          <w:color w:val="000000"/>
        </w:rPr>
      </w:pPr>
      <w:r>
        <w:rPr>
          <w:color w:val="000000"/>
        </w:rPr>
        <w:t>_________________________________</w:t>
      </w:r>
    </w:p>
    <w:p w:rsidR="00ED5088" w:rsidRDefault="00ED5088" w:rsidP="00ED5088">
      <w:pPr>
        <w:pBdr>
          <w:bottom w:val="single" w:sz="12" w:space="1" w:color="auto"/>
        </w:pBdr>
        <w:ind w:firstLine="5954"/>
        <w:rPr>
          <w:i/>
          <w:color w:val="000000"/>
          <w:sz w:val="20"/>
        </w:rPr>
      </w:pPr>
      <w:r>
        <w:rPr>
          <w:i/>
          <w:color w:val="000000"/>
          <w:sz w:val="20"/>
        </w:rPr>
        <w:t>(подпись, инициалы и фамилия)</w:t>
      </w:r>
    </w:p>
    <w:p w:rsidR="00ED5088" w:rsidRDefault="00ED5088" w:rsidP="00ED5088">
      <w:pPr>
        <w:pBdr>
          <w:bottom w:val="single" w:sz="12" w:space="1" w:color="auto"/>
        </w:pBdr>
        <w:jc w:val="right"/>
        <w:rPr>
          <w:i/>
        </w:rPr>
      </w:pPr>
    </w:p>
    <w:p w:rsidR="0087630D" w:rsidRDefault="0087630D"/>
    <w:sectPr w:rsidR="0087630D" w:rsidSect="002057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53C" w:rsidRDefault="0036553C" w:rsidP="00F15685">
      <w:r>
        <w:separator/>
      </w:r>
    </w:p>
  </w:endnote>
  <w:endnote w:type="continuationSeparator" w:id="0">
    <w:p w:rsidR="0036553C" w:rsidRDefault="0036553C" w:rsidP="00F1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53C" w:rsidRDefault="0036553C" w:rsidP="00F15685">
      <w:r>
        <w:separator/>
      </w:r>
    </w:p>
  </w:footnote>
  <w:footnote w:type="continuationSeparator" w:id="0">
    <w:p w:rsidR="0036553C" w:rsidRDefault="0036553C" w:rsidP="00F15685">
      <w:r>
        <w:continuationSeparator/>
      </w:r>
    </w:p>
  </w:footnote>
  <w:footnote w:id="1">
    <w:p w:rsidR="00A34C9F" w:rsidRPr="009710D3" w:rsidRDefault="00A34C9F" w:rsidP="00F15685">
      <w:pPr>
        <w:widowControl w:val="0"/>
        <w:autoSpaceDE w:val="0"/>
        <w:autoSpaceDN w:val="0"/>
        <w:adjustRightInd w:val="0"/>
        <w:rPr>
          <w:sz w:val="20"/>
          <w:szCs w:val="20"/>
        </w:rPr>
      </w:pPr>
      <w:r w:rsidRPr="009D05B4">
        <w:rPr>
          <w:rStyle w:val="ac"/>
        </w:rPr>
        <w:footnoteRef/>
      </w:r>
      <w:r w:rsidRPr="009D05B4">
        <w:t xml:space="preserve"> </w:t>
      </w:r>
      <w:r w:rsidRPr="009710D3">
        <w:rPr>
          <w:sz w:val="20"/>
          <w:szCs w:val="20"/>
        </w:rPr>
        <w:t>Примечание:</w:t>
      </w:r>
    </w:p>
    <w:p w:rsidR="00A34C9F" w:rsidRPr="009710D3" w:rsidRDefault="00A34C9F" w:rsidP="00F15685">
      <w:pPr>
        <w:widowControl w:val="0"/>
        <w:autoSpaceDE w:val="0"/>
        <w:autoSpaceDN w:val="0"/>
        <w:adjustRightInd w:val="0"/>
        <w:jc w:val="both"/>
        <w:rPr>
          <w:sz w:val="20"/>
          <w:szCs w:val="20"/>
        </w:rPr>
      </w:pPr>
      <w:r w:rsidRPr="009710D3">
        <w:rPr>
          <w:sz w:val="20"/>
          <w:szCs w:val="20"/>
        </w:rPr>
        <w:t>для обучающихся по индивидуальному учебному плану - учебному плану, обеспечивающему освоение соответствующей образовательной программы на основе индивидуализации ее содержания с учетом особенностей и образовательных потребностей конкретного обучающегося (в том числе при ускоренном обучении, для обучающихся с ограниченными возможностями здоровья и инвалидов).</w:t>
      </w:r>
    </w:p>
    <w:p w:rsidR="00A34C9F" w:rsidRPr="001F1DFA" w:rsidRDefault="00A34C9F" w:rsidP="00F15685">
      <w:pPr>
        <w:widowControl w:val="0"/>
        <w:autoSpaceDE w:val="0"/>
        <w:autoSpaceDN w:val="0"/>
        <w:adjustRightInd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5261"/>
    <w:multiLevelType w:val="hybridMultilevel"/>
    <w:tmpl w:val="109CA49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96613"/>
    <w:multiLevelType w:val="hybridMultilevel"/>
    <w:tmpl w:val="6C36DA84"/>
    <w:lvl w:ilvl="0" w:tplc="63A2DCE6">
      <w:start w:val="1"/>
      <w:numFmt w:val="decimal"/>
      <w:lvlText w:val="%1."/>
      <w:lvlJc w:val="left"/>
      <w:pPr>
        <w:tabs>
          <w:tab w:val="num" w:pos="0"/>
        </w:tabs>
        <w:ind w:left="425" w:firstLine="14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82F1665"/>
    <w:multiLevelType w:val="hybridMultilevel"/>
    <w:tmpl w:val="9BCA2D1A"/>
    <w:lvl w:ilvl="0" w:tplc="A8B233B6">
      <w:start w:val="1"/>
      <w:numFmt w:val="decimal"/>
      <w:lvlText w:val="%1."/>
      <w:lvlJc w:val="left"/>
      <w:pPr>
        <w:ind w:left="1434" w:hanging="360"/>
      </w:pPr>
      <w:rPr>
        <w:rFonts w:hint="default"/>
        <w:b/>
        <w:sz w:val="24"/>
        <w:szCs w:val="24"/>
      </w:r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3" w15:restartNumberingAfterBreak="0">
    <w:nsid w:val="229F59D3"/>
    <w:multiLevelType w:val="hybridMultilevel"/>
    <w:tmpl w:val="93A49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5B2092"/>
    <w:multiLevelType w:val="hybridMultilevel"/>
    <w:tmpl w:val="2AECFC6A"/>
    <w:lvl w:ilvl="0" w:tplc="0B82C9E2">
      <w:start w:val="9"/>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876740"/>
    <w:multiLevelType w:val="hybridMultilevel"/>
    <w:tmpl w:val="9EEEBE42"/>
    <w:lvl w:ilvl="0" w:tplc="A34E5BB2">
      <w:start w:val="2"/>
      <w:numFmt w:val="decimal"/>
      <w:lvlText w:val="%1."/>
      <w:lvlJc w:val="left"/>
      <w:pPr>
        <w:ind w:left="1074" w:hanging="360"/>
      </w:pPr>
      <w:rPr>
        <w:rFonts w:hint="default"/>
        <w:b w:val="0"/>
        <w:sz w:val="24"/>
        <w:szCs w:val="24"/>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 w15:restartNumberingAfterBreak="0">
    <w:nsid w:val="40F53461"/>
    <w:multiLevelType w:val="hybridMultilevel"/>
    <w:tmpl w:val="942CD0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1C2787B"/>
    <w:multiLevelType w:val="hybridMultilevel"/>
    <w:tmpl w:val="CAA80E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2DD5478"/>
    <w:multiLevelType w:val="multilevel"/>
    <w:tmpl w:val="8B943B48"/>
    <w:lvl w:ilvl="0">
      <w:start w:val="1"/>
      <w:numFmt w:val="decimal"/>
      <w:lvlText w:val="%1."/>
      <w:lvlJc w:val="left"/>
      <w:pPr>
        <w:ind w:left="720" w:hanging="360"/>
      </w:pPr>
    </w:lvl>
    <w:lvl w:ilvl="1">
      <w:start w:val="1"/>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9" w15:restartNumberingAfterBreak="0">
    <w:nsid w:val="43AF5272"/>
    <w:multiLevelType w:val="hybridMultilevel"/>
    <w:tmpl w:val="3D24E68A"/>
    <w:lvl w:ilvl="0" w:tplc="C11A91A0">
      <w:start w:val="1"/>
      <w:numFmt w:val="decimal"/>
      <w:lvlText w:val="%1."/>
      <w:lvlJc w:val="left"/>
      <w:pPr>
        <w:tabs>
          <w:tab w:val="num" w:pos="0"/>
        </w:tabs>
        <w:ind w:left="425" w:firstLine="142"/>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A805FA9"/>
    <w:multiLevelType w:val="hybridMultilevel"/>
    <w:tmpl w:val="3C90E860"/>
    <w:lvl w:ilvl="0" w:tplc="4448113E">
      <w:start w:val="1"/>
      <w:numFmt w:val="decimal"/>
      <w:lvlText w:val="%1."/>
      <w:lvlJc w:val="left"/>
      <w:pPr>
        <w:ind w:left="1434" w:hanging="360"/>
      </w:pPr>
      <w:rPr>
        <w:rFonts w:hint="default"/>
        <w:b/>
        <w:sz w:val="24"/>
        <w:szCs w:val="24"/>
      </w:r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11" w15:restartNumberingAfterBreak="0">
    <w:nsid w:val="59F00F02"/>
    <w:multiLevelType w:val="hybridMultilevel"/>
    <w:tmpl w:val="CAA80E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B5E6847"/>
    <w:multiLevelType w:val="hybridMultilevel"/>
    <w:tmpl w:val="717E8A90"/>
    <w:lvl w:ilvl="0" w:tplc="C49AF57C">
      <w:start w:val="1"/>
      <w:numFmt w:val="bullet"/>
      <w:lvlText w:val=""/>
      <w:lvlJc w:val="left"/>
      <w:pPr>
        <w:tabs>
          <w:tab w:val="num" w:pos="1931"/>
        </w:tabs>
        <w:ind w:left="1931" w:firstLine="179"/>
      </w:pPr>
      <w:rPr>
        <w:rFonts w:ascii="Symbol" w:hAnsi="Symbol" w:hint="default"/>
      </w:rPr>
    </w:lvl>
    <w:lvl w:ilvl="1" w:tplc="5A921262">
      <w:start w:val="1"/>
      <w:numFmt w:val="bullet"/>
      <w:lvlText w:val=""/>
      <w:lvlJc w:val="left"/>
      <w:pPr>
        <w:tabs>
          <w:tab w:val="num" w:pos="1752"/>
        </w:tabs>
        <w:ind w:left="1752" w:firstLine="179"/>
      </w:pPr>
      <w:rPr>
        <w:rFonts w:ascii="Symbol" w:hAnsi="Symbol" w:hint="default"/>
        <w:sz w:val="24"/>
        <w:szCs w:val="24"/>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6054372B"/>
    <w:multiLevelType w:val="hybridMultilevel"/>
    <w:tmpl w:val="7DD6DBFE"/>
    <w:lvl w:ilvl="0" w:tplc="5C72FC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8B4104C"/>
    <w:multiLevelType w:val="hybridMultilevel"/>
    <w:tmpl w:val="B3D0D39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5" w15:restartNumberingAfterBreak="0">
    <w:nsid w:val="69203F4D"/>
    <w:multiLevelType w:val="hybridMultilevel"/>
    <w:tmpl w:val="E79E4C5E"/>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F9C7740"/>
    <w:multiLevelType w:val="multilevel"/>
    <w:tmpl w:val="8B943B48"/>
    <w:lvl w:ilvl="0">
      <w:start w:val="1"/>
      <w:numFmt w:val="decimal"/>
      <w:lvlText w:val="%1."/>
      <w:lvlJc w:val="left"/>
      <w:pPr>
        <w:ind w:left="720" w:hanging="360"/>
      </w:pPr>
    </w:lvl>
    <w:lvl w:ilvl="1">
      <w:start w:val="1"/>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17" w15:restartNumberingAfterBreak="0">
    <w:nsid w:val="71906546"/>
    <w:multiLevelType w:val="hybridMultilevel"/>
    <w:tmpl w:val="A734E62C"/>
    <w:lvl w:ilvl="0" w:tplc="B7E0BA3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E04498"/>
    <w:multiLevelType w:val="hybridMultilevel"/>
    <w:tmpl w:val="8F86833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1"/>
  </w:num>
  <w:num w:numId="4">
    <w:abstractNumId w:val="14"/>
  </w:num>
  <w:num w:numId="5">
    <w:abstractNumId w:val="7"/>
  </w:num>
  <w:num w:numId="6">
    <w:abstractNumId w:val="11"/>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13"/>
  </w:num>
  <w:num w:numId="11">
    <w:abstractNumId w:val="15"/>
  </w:num>
  <w:num w:numId="12">
    <w:abstractNumId w:val="17"/>
  </w:num>
  <w:num w:numId="13">
    <w:abstractNumId w:val="10"/>
  </w:num>
  <w:num w:numId="14">
    <w:abstractNumId w:val="2"/>
  </w:num>
  <w:num w:numId="15">
    <w:abstractNumId w:val="0"/>
  </w:num>
  <w:num w:numId="16">
    <w:abstractNumId w:val="4"/>
  </w:num>
  <w:num w:numId="17">
    <w:abstractNumId w:val="18"/>
  </w:num>
  <w:num w:numId="18">
    <w:abstractNumId w:val="6"/>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D1C"/>
    <w:rsid w:val="000167FA"/>
    <w:rsid w:val="000310E7"/>
    <w:rsid w:val="000448C8"/>
    <w:rsid w:val="00074784"/>
    <w:rsid w:val="000C1BB7"/>
    <w:rsid w:val="000C3557"/>
    <w:rsid w:val="000E6FD6"/>
    <w:rsid w:val="00176B77"/>
    <w:rsid w:val="001B4C61"/>
    <w:rsid w:val="001D51EB"/>
    <w:rsid w:val="00205748"/>
    <w:rsid w:val="002268DC"/>
    <w:rsid w:val="00226EFF"/>
    <w:rsid w:val="00247E83"/>
    <w:rsid w:val="00264C38"/>
    <w:rsid w:val="002D280A"/>
    <w:rsid w:val="00301012"/>
    <w:rsid w:val="00310063"/>
    <w:rsid w:val="0036254A"/>
    <w:rsid w:val="0036553C"/>
    <w:rsid w:val="003701DE"/>
    <w:rsid w:val="00373A6F"/>
    <w:rsid w:val="0039108E"/>
    <w:rsid w:val="003A210F"/>
    <w:rsid w:val="003B5AD7"/>
    <w:rsid w:val="003C5CEE"/>
    <w:rsid w:val="003C75AB"/>
    <w:rsid w:val="00414607"/>
    <w:rsid w:val="00456808"/>
    <w:rsid w:val="00476EA2"/>
    <w:rsid w:val="004830D0"/>
    <w:rsid w:val="0049160C"/>
    <w:rsid w:val="005413F7"/>
    <w:rsid w:val="00546BB3"/>
    <w:rsid w:val="00577CAA"/>
    <w:rsid w:val="00581CE5"/>
    <w:rsid w:val="0059048B"/>
    <w:rsid w:val="005D6E0E"/>
    <w:rsid w:val="00601525"/>
    <w:rsid w:val="006255AD"/>
    <w:rsid w:val="00637918"/>
    <w:rsid w:val="00657D71"/>
    <w:rsid w:val="0068089F"/>
    <w:rsid w:val="006A4278"/>
    <w:rsid w:val="006C5361"/>
    <w:rsid w:val="006D4A6C"/>
    <w:rsid w:val="006E75D2"/>
    <w:rsid w:val="006F7B23"/>
    <w:rsid w:val="00747F2C"/>
    <w:rsid w:val="0075575D"/>
    <w:rsid w:val="007B27EB"/>
    <w:rsid w:val="007B592E"/>
    <w:rsid w:val="007C4094"/>
    <w:rsid w:val="007C4582"/>
    <w:rsid w:val="007C5FF8"/>
    <w:rsid w:val="00810A30"/>
    <w:rsid w:val="00820ED3"/>
    <w:rsid w:val="0084056B"/>
    <w:rsid w:val="0087630D"/>
    <w:rsid w:val="00887219"/>
    <w:rsid w:val="00896070"/>
    <w:rsid w:val="008A3E35"/>
    <w:rsid w:val="008D3147"/>
    <w:rsid w:val="008D3C30"/>
    <w:rsid w:val="008E2FD6"/>
    <w:rsid w:val="008E6AA3"/>
    <w:rsid w:val="008F12FE"/>
    <w:rsid w:val="008F3E49"/>
    <w:rsid w:val="00933765"/>
    <w:rsid w:val="0095209D"/>
    <w:rsid w:val="009605EE"/>
    <w:rsid w:val="00964C3A"/>
    <w:rsid w:val="009710D3"/>
    <w:rsid w:val="00976543"/>
    <w:rsid w:val="00993456"/>
    <w:rsid w:val="009D4430"/>
    <w:rsid w:val="00A04663"/>
    <w:rsid w:val="00A04CCF"/>
    <w:rsid w:val="00A237AA"/>
    <w:rsid w:val="00A34C9F"/>
    <w:rsid w:val="00A47452"/>
    <w:rsid w:val="00A63B87"/>
    <w:rsid w:val="00A700F1"/>
    <w:rsid w:val="00AC49B1"/>
    <w:rsid w:val="00B25671"/>
    <w:rsid w:val="00B93222"/>
    <w:rsid w:val="00BA3843"/>
    <w:rsid w:val="00BB1607"/>
    <w:rsid w:val="00BB7F75"/>
    <w:rsid w:val="00BD4A31"/>
    <w:rsid w:val="00BE2919"/>
    <w:rsid w:val="00BF5227"/>
    <w:rsid w:val="00C07FA3"/>
    <w:rsid w:val="00C23064"/>
    <w:rsid w:val="00C42E19"/>
    <w:rsid w:val="00C57CA9"/>
    <w:rsid w:val="00C64192"/>
    <w:rsid w:val="00C947E4"/>
    <w:rsid w:val="00CC1EDC"/>
    <w:rsid w:val="00CD657B"/>
    <w:rsid w:val="00CD7A6E"/>
    <w:rsid w:val="00D3597E"/>
    <w:rsid w:val="00D55490"/>
    <w:rsid w:val="00D62D1C"/>
    <w:rsid w:val="00D80A8F"/>
    <w:rsid w:val="00DA09CA"/>
    <w:rsid w:val="00DC3DBD"/>
    <w:rsid w:val="00DD08C0"/>
    <w:rsid w:val="00E21028"/>
    <w:rsid w:val="00E41B14"/>
    <w:rsid w:val="00E57398"/>
    <w:rsid w:val="00E65A6A"/>
    <w:rsid w:val="00E748A3"/>
    <w:rsid w:val="00E77619"/>
    <w:rsid w:val="00EB764B"/>
    <w:rsid w:val="00EC0CFE"/>
    <w:rsid w:val="00ED5088"/>
    <w:rsid w:val="00ED52C5"/>
    <w:rsid w:val="00F06847"/>
    <w:rsid w:val="00F15685"/>
    <w:rsid w:val="00F172AA"/>
    <w:rsid w:val="00F94543"/>
    <w:rsid w:val="00F94BF8"/>
    <w:rsid w:val="00FF48C5"/>
    <w:rsid w:val="00FF71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A40DA"/>
  <w15:docId w15:val="{E4543292-42A1-4917-9B26-0F6AD2A9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4"/>
        <w:lang w:val="ru-RU" w:eastAsia="en-US" w:bidi="ar-SA"/>
      </w:rPr>
    </w:rPrDefault>
    <w:pPrDefault>
      <w:pPr>
        <w:spacing w:line="288"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D1C"/>
    <w:pPr>
      <w:spacing w:line="240" w:lineRule="auto"/>
      <w:ind w:firstLine="0"/>
      <w:jc w:val="left"/>
    </w:pPr>
    <w:rPr>
      <w:rFonts w:eastAsia="Times New Roman"/>
      <w:color w:val="auto"/>
      <w:szCs w:val="24"/>
      <w:lang w:eastAsia="ru-RU"/>
    </w:rPr>
  </w:style>
  <w:style w:type="paragraph" w:styleId="1">
    <w:name w:val="heading 1"/>
    <w:basedOn w:val="a"/>
    <w:next w:val="a"/>
    <w:link w:val="10"/>
    <w:uiPriority w:val="9"/>
    <w:qFormat/>
    <w:rsid w:val="00F1568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qFormat/>
    <w:rsid w:val="00D62D1C"/>
    <w:pPr>
      <w:keepNext/>
      <w:widowControl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текст,Основной текст 1,Нумерованный список !!,Надин стиль"/>
    <w:basedOn w:val="a"/>
    <w:link w:val="a4"/>
    <w:rsid w:val="00D62D1C"/>
    <w:pPr>
      <w:ind w:firstLine="567"/>
    </w:pPr>
  </w:style>
  <w:style w:type="character" w:customStyle="1" w:styleId="a4">
    <w:name w:val="Основной текст с отступом Знак"/>
    <w:aliases w:val="текст Знак,Основной текст 1 Знак,Нумерованный список !! Знак,Надин стиль Знак"/>
    <w:basedOn w:val="a0"/>
    <w:link w:val="a3"/>
    <w:rsid w:val="00D62D1C"/>
    <w:rPr>
      <w:rFonts w:eastAsia="Times New Roman"/>
      <w:color w:val="auto"/>
      <w:szCs w:val="24"/>
      <w:lang w:eastAsia="ru-RU"/>
    </w:rPr>
  </w:style>
  <w:style w:type="paragraph" w:styleId="31">
    <w:name w:val="Body Text Indent 3"/>
    <w:basedOn w:val="a"/>
    <w:link w:val="32"/>
    <w:rsid w:val="00D62D1C"/>
    <w:pPr>
      <w:ind w:firstLine="567"/>
      <w:jc w:val="both"/>
    </w:pPr>
  </w:style>
  <w:style w:type="character" w:customStyle="1" w:styleId="32">
    <w:name w:val="Основной текст с отступом 3 Знак"/>
    <w:basedOn w:val="a0"/>
    <w:link w:val="31"/>
    <w:rsid w:val="00D62D1C"/>
    <w:rPr>
      <w:rFonts w:eastAsia="Times New Roman"/>
      <w:color w:val="auto"/>
      <w:szCs w:val="24"/>
      <w:lang w:eastAsia="ru-RU"/>
    </w:rPr>
  </w:style>
  <w:style w:type="paragraph" w:styleId="a5">
    <w:name w:val="List"/>
    <w:basedOn w:val="a"/>
    <w:rsid w:val="00D62D1C"/>
    <w:pPr>
      <w:widowControl w:val="0"/>
      <w:overflowPunct w:val="0"/>
      <w:autoSpaceDE w:val="0"/>
      <w:autoSpaceDN w:val="0"/>
      <w:adjustRightInd w:val="0"/>
      <w:ind w:left="283" w:hanging="283"/>
      <w:textAlignment w:val="baseline"/>
    </w:pPr>
    <w:rPr>
      <w:szCs w:val="20"/>
    </w:rPr>
  </w:style>
  <w:style w:type="paragraph" w:styleId="a6">
    <w:name w:val="No Spacing"/>
    <w:qFormat/>
    <w:rsid w:val="00D62D1C"/>
    <w:pPr>
      <w:spacing w:line="240" w:lineRule="auto"/>
    </w:pPr>
    <w:rPr>
      <w:rFonts w:eastAsia="Times New Roman"/>
      <w:color w:val="auto"/>
      <w:szCs w:val="24"/>
      <w:lang w:eastAsia="ru-RU"/>
    </w:rPr>
  </w:style>
  <w:style w:type="paragraph" w:styleId="a7">
    <w:name w:val="List Paragraph"/>
    <w:basedOn w:val="a"/>
    <w:uiPriority w:val="34"/>
    <w:qFormat/>
    <w:rsid w:val="00D62D1C"/>
    <w:pPr>
      <w:overflowPunct w:val="0"/>
      <w:autoSpaceDE w:val="0"/>
      <w:autoSpaceDN w:val="0"/>
      <w:adjustRightInd w:val="0"/>
      <w:ind w:left="720"/>
      <w:contextualSpacing/>
      <w:textAlignment w:val="baseline"/>
    </w:pPr>
    <w:rPr>
      <w:sz w:val="20"/>
      <w:szCs w:val="20"/>
    </w:rPr>
  </w:style>
  <w:style w:type="paragraph" w:styleId="2">
    <w:name w:val="Body Text Indent 2"/>
    <w:basedOn w:val="a"/>
    <w:link w:val="20"/>
    <w:uiPriority w:val="99"/>
    <w:unhideWhenUsed/>
    <w:rsid w:val="00D62D1C"/>
    <w:pPr>
      <w:spacing w:after="120" w:line="480" w:lineRule="auto"/>
      <w:ind w:left="283"/>
    </w:pPr>
  </w:style>
  <w:style w:type="character" w:customStyle="1" w:styleId="20">
    <w:name w:val="Основной текст с отступом 2 Знак"/>
    <w:basedOn w:val="a0"/>
    <w:link w:val="2"/>
    <w:uiPriority w:val="99"/>
    <w:rsid w:val="00D62D1C"/>
    <w:rPr>
      <w:rFonts w:eastAsia="Times New Roman"/>
      <w:color w:val="auto"/>
      <w:szCs w:val="24"/>
      <w:lang w:eastAsia="ru-RU"/>
    </w:rPr>
  </w:style>
  <w:style w:type="character" w:customStyle="1" w:styleId="30">
    <w:name w:val="Заголовок 3 Знак"/>
    <w:basedOn w:val="a0"/>
    <w:link w:val="3"/>
    <w:rsid w:val="00D62D1C"/>
    <w:rPr>
      <w:rFonts w:ascii="Arial" w:eastAsia="Times New Roman" w:hAnsi="Arial" w:cs="Arial"/>
      <w:b/>
      <w:bCs/>
      <w:color w:val="auto"/>
      <w:sz w:val="26"/>
      <w:szCs w:val="26"/>
      <w:lang w:eastAsia="ru-RU"/>
    </w:rPr>
  </w:style>
  <w:style w:type="paragraph" w:styleId="21">
    <w:name w:val="Body Text 2"/>
    <w:basedOn w:val="a"/>
    <w:link w:val="22"/>
    <w:uiPriority w:val="99"/>
    <w:semiHidden/>
    <w:unhideWhenUsed/>
    <w:rsid w:val="006255AD"/>
    <w:pPr>
      <w:spacing w:after="120" w:line="480" w:lineRule="auto"/>
    </w:pPr>
  </w:style>
  <w:style w:type="character" w:customStyle="1" w:styleId="22">
    <w:name w:val="Основной текст 2 Знак"/>
    <w:basedOn w:val="a0"/>
    <w:link w:val="21"/>
    <w:uiPriority w:val="99"/>
    <w:semiHidden/>
    <w:rsid w:val="006255AD"/>
    <w:rPr>
      <w:rFonts w:eastAsia="Times New Roman"/>
      <w:color w:val="auto"/>
      <w:szCs w:val="24"/>
      <w:lang w:eastAsia="ru-RU"/>
    </w:rPr>
  </w:style>
  <w:style w:type="paragraph" w:customStyle="1" w:styleId="a8">
    <w:name w:val="ОбПркурса"/>
    <w:basedOn w:val="a"/>
    <w:uiPriority w:val="99"/>
    <w:qFormat/>
    <w:rsid w:val="00933765"/>
    <w:pPr>
      <w:spacing w:before="2280"/>
      <w:jc w:val="center"/>
    </w:pPr>
    <w:rPr>
      <w:rFonts w:ascii="SchoolBook" w:hAnsi="SchoolBook"/>
      <w:b/>
      <w:iCs/>
      <w:caps/>
      <w:spacing w:val="100"/>
      <w:sz w:val="44"/>
      <w:szCs w:val="44"/>
    </w:rPr>
  </w:style>
  <w:style w:type="paragraph" w:styleId="a9">
    <w:name w:val="Balloon Text"/>
    <w:basedOn w:val="a"/>
    <w:link w:val="aa"/>
    <w:uiPriority w:val="99"/>
    <w:semiHidden/>
    <w:unhideWhenUsed/>
    <w:rsid w:val="00933765"/>
    <w:rPr>
      <w:rFonts w:ascii="Tahoma" w:hAnsi="Tahoma" w:cs="Tahoma"/>
      <w:sz w:val="16"/>
      <w:szCs w:val="16"/>
    </w:rPr>
  </w:style>
  <w:style w:type="character" w:customStyle="1" w:styleId="aa">
    <w:name w:val="Текст выноски Знак"/>
    <w:basedOn w:val="a0"/>
    <w:link w:val="a9"/>
    <w:uiPriority w:val="99"/>
    <w:semiHidden/>
    <w:rsid w:val="00933765"/>
    <w:rPr>
      <w:rFonts w:ascii="Tahoma" w:eastAsia="Times New Roman" w:hAnsi="Tahoma" w:cs="Tahoma"/>
      <w:color w:val="auto"/>
      <w:sz w:val="16"/>
      <w:szCs w:val="16"/>
      <w:lang w:eastAsia="ru-RU"/>
    </w:rPr>
  </w:style>
  <w:style w:type="paragraph" w:customStyle="1" w:styleId="ConsPlusNormal">
    <w:name w:val="ConsPlusNormal"/>
    <w:qFormat/>
    <w:rsid w:val="00933765"/>
    <w:pPr>
      <w:widowControl w:val="0"/>
      <w:autoSpaceDE w:val="0"/>
      <w:autoSpaceDN w:val="0"/>
      <w:adjustRightInd w:val="0"/>
      <w:spacing w:line="240" w:lineRule="auto"/>
      <w:ind w:firstLine="720"/>
      <w:jc w:val="left"/>
    </w:pPr>
    <w:rPr>
      <w:rFonts w:ascii="Arial" w:eastAsia="Times New Roman" w:hAnsi="Arial" w:cs="Arial"/>
      <w:color w:val="auto"/>
      <w:sz w:val="20"/>
      <w:lang w:eastAsia="ru-RU"/>
    </w:rPr>
  </w:style>
  <w:style w:type="paragraph" w:styleId="ab">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1"/>
    <w:next w:val="a"/>
    <w:autoRedefine/>
    <w:uiPriority w:val="99"/>
    <w:unhideWhenUsed/>
    <w:qFormat/>
    <w:rsid w:val="00F15685"/>
    <w:pPr>
      <w:spacing w:line="276" w:lineRule="auto"/>
      <w:outlineLvl w:val="9"/>
    </w:pPr>
    <w:rPr>
      <w:rFonts w:ascii="Cambria" w:eastAsia="Times New Roman" w:hAnsi="Cambria" w:cs="Times New Roman"/>
      <w:color w:val="365F91"/>
    </w:rPr>
  </w:style>
  <w:style w:type="character" w:customStyle="1" w:styleId="10">
    <w:name w:val="Заголовок 1 Знак"/>
    <w:basedOn w:val="a0"/>
    <w:link w:val="1"/>
    <w:uiPriority w:val="9"/>
    <w:rsid w:val="00F15685"/>
    <w:rPr>
      <w:rFonts w:asciiTheme="majorHAnsi" w:eastAsiaTheme="majorEastAsia" w:hAnsiTheme="majorHAnsi" w:cstheme="majorBidi"/>
      <w:b/>
      <w:bCs/>
      <w:color w:val="2E74B5" w:themeColor="accent1" w:themeShade="BF"/>
      <w:sz w:val="28"/>
      <w:szCs w:val="28"/>
      <w:lang w:eastAsia="ru-RU"/>
    </w:rPr>
  </w:style>
  <w:style w:type="character" w:customStyle="1" w:styleId="13">
    <w:name w:val="табл_текст_влево_13 Знак"/>
    <w:link w:val="130"/>
    <w:locked/>
    <w:rsid w:val="00F15685"/>
    <w:rPr>
      <w:sz w:val="26"/>
      <w:lang w:eastAsia="ar-SA"/>
    </w:rPr>
  </w:style>
  <w:style w:type="paragraph" w:customStyle="1" w:styleId="130">
    <w:name w:val="табл_текст_влево_13"/>
    <w:basedOn w:val="a"/>
    <w:link w:val="13"/>
    <w:qFormat/>
    <w:rsid w:val="00F15685"/>
    <w:pPr>
      <w:suppressAutoHyphens/>
      <w:spacing w:line="288" w:lineRule="auto"/>
      <w:ind w:left="57"/>
    </w:pPr>
    <w:rPr>
      <w:rFonts w:eastAsiaTheme="minorHAnsi"/>
      <w:color w:val="000000"/>
      <w:sz w:val="26"/>
      <w:szCs w:val="20"/>
      <w:lang w:eastAsia="ar-SA"/>
    </w:rPr>
  </w:style>
  <w:style w:type="character" w:styleId="ac">
    <w:name w:val="footnote reference"/>
    <w:semiHidden/>
    <w:unhideWhenUsed/>
    <w:rsid w:val="00F15685"/>
    <w:rPr>
      <w:vertAlign w:val="superscript"/>
    </w:rPr>
  </w:style>
  <w:style w:type="table" w:styleId="ad">
    <w:name w:val="Table Grid"/>
    <w:basedOn w:val="a1"/>
    <w:uiPriority w:val="39"/>
    <w:rsid w:val="008F3E4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0">
    <w:name w:val="consplusnormal"/>
    <w:basedOn w:val="a"/>
    <w:rsid w:val="004830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BBB41-9E6C-4714-AB89-0BE08FE9B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22</Pages>
  <Words>7211</Words>
  <Characters>41109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17</cp:revision>
  <cp:lastPrinted>2022-10-04T08:35:00Z</cp:lastPrinted>
  <dcterms:created xsi:type="dcterms:W3CDTF">2022-08-25T12:38:00Z</dcterms:created>
  <dcterms:modified xsi:type="dcterms:W3CDTF">2025-04-16T11:50:00Z</dcterms:modified>
</cp:coreProperties>
</file>